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BBA5B" w14:textId="7929667A" w:rsidR="00FB7896" w:rsidRDefault="00FB7896" w:rsidP="00FB7896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4D606A" wp14:editId="7856C767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57275" cy="1057275"/>
            <wp:effectExtent l="0" t="0" r="9525" b="9525"/>
            <wp:wrapNone/>
            <wp:docPr id="2" name="Imagen 2" descr="BENEFICIS DEL IOGA EN ELS N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EFICIS DEL IOGA EN ELS NE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333C6" w14:textId="77777777" w:rsidR="00FB7896" w:rsidRDefault="00FB7896" w:rsidP="00FB7896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</w:pPr>
    </w:p>
    <w:p w14:paraId="15718B94" w14:textId="77777777" w:rsidR="00FB7896" w:rsidRDefault="00FB7896" w:rsidP="00FB7896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</w:pPr>
    </w:p>
    <w:p w14:paraId="0687B2AF" w14:textId="77777777" w:rsidR="00FB7896" w:rsidRDefault="00FB7896" w:rsidP="00FB7896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</w:pPr>
    </w:p>
    <w:p w14:paraId="5F3E1DE6" w14:textId="77777777" w:rsidR="00FB7896" w:rsidRDefault="00FB7896" w:rsidP="00FB7896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</w:pPr>
    </w:p>
    <w:p w14:paraId="6140F1B8" w14:textId="1EDEAA75" w:rsidR="00FB7896" w:rsidRPr="00FB7896" w:rsidRDefault="00FB7896" w:rsidP="00FB7896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</w:pPr>
      <w:proofErr w:type="spellStart"/>
      <w:r w:rsidRPr="00FB7896"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  <w:t>Beneficis</w:t>
      </w:r>
      <w:proofErr w:type="spellEnd"/>
      <w:r w:rsidRPr="00FB7896"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  <w:t xml:space="preserve"> del </w:t>
      </w:r>
      <w:proofErr w:type="spellStart"/>
      <w:r w:rsidRPr="00FB7896"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  <w:t>ioga</w:t>
      </w:r>
      <w:proofErr w:type="spellEnd"/>
      <w:r w:rsidRPr="00FB7896"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  <w:t xml:space="preserve"> en </w:t>
      </w:r>
      <w:proofErr w:type="spellStart"/>
      <w:r w:rsidRPr="00FB7896"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b/>
          <w:bCs/>
          <w:color w:val="5F851E"/>
          <w:sz w:val="30"/>
          <w:szCs w:val="30"/>
          <w:lang w:eastAsia="es-ES"/>
        </w:rPr>
        <w:t>nens</w:t>
      </w:r>
      <w:proofErr w:type="spellEnd"/>
    </w:p>
    <w:p w14:paraId="13861483" w14:textId="77777777" w:rsidR="00FB7896" w:rsidRPr="00FB7896" w:rsidRDefault="00FB7896" w:rsidP="00FB7896">
      <w:pPr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proofErr w:type="gram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La principal raó</w:t>
      </w:r>
      <w:proofErr w:type="gram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per la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qual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aconsellable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nens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sobretot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aquells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semblen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inquiets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nerviosos,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practiquin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ioga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per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tots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aquests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beneficis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presenten.</w:t>
      </w:r>
    </w:p>
    <w:p w14:paraId="19CD91F3" w14:textId="77777777" w:rsidR="00FB7896" w:rsidRPr="00FB7896" w:rsidRDefault="00FB7896" w:rsidP="00FB7896">
      <w:pPr>
        <w:numPr>
          <w:ilvl w:val="0"/>
          <w:numId w:val="1"/>
        </w:numPr>
        <w:pBdr>
          <w:bottom w:val="dotted" w:sz="6" w:space="8" w:color="CCCCCC"/>
        </w:pBdr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Control del cos.</w:t>
      </w:r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 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exercicis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es fan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amb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el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ioga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fomenten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l’augment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de la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flexibilitat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una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millora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de la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coordinació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un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major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desenvolupament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del ritme. 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també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ajuden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tenir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força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muscular. Tot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això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fa que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nens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des de ben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petits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aprenguin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a controlar gran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part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dels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factors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conformen el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seu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cos.</w:t>
      </w:r>
    </w:p>
    <w:p w14:paraId="7E64DF21" w14:textId="77777777" w:rsidR="00FB7896" w:rsidRPr="00FB7896" w:rsidRDefault="00FB7896" w:rsidP="00FB7896">
      <w:pPr>
        <w:numPr>
          <w:ilvl w:val="0"/>
          <w:numId w:val="1"/>
        </w:numPr>
        <w:pBdr>
          <w:bottom w:val="dotted" w:sz="6" w:space="8" w:color="CCCCCC"/>
        </w:pBdr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 xml:space="preserve">Control i </w:t>
      </w:r>
      <w:proofErr w:type="spellStart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domini</w:t>
      </w:r>
      <w:proofErr w:type="spellEnd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 xml:space="preserve"> de la </w:t>
      </w:r>
      <w:proofErr w:type="spellStart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ment</w:t>
      </w:r>
      <w:proofErr w:type="spellEnd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. </w:t>
      </w:r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El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ioga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ajuda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l’autoconeixement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al control de les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emocions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en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nens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.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exercicis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les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tècniques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de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relaxació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permeten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millorar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la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gestió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dels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sentiments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de les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emocions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alhora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aprendre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sobre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límits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tenim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on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podem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arribar.</w:t>
      </w:r>
    </w:p>
    <w:p w14:paraId="7ED0FC9B" w14:textId="77777777" w:rsidR="00FB7896" w:rsidRPr="00FB7896" w:rsidRDefault="00FB7896" w:rsidP="00FB7896">
      <w:pPr>
        <w:numPr>
          <w:ilvl w:val="0"/>
          <w:numId w:val="1"/>
        </w:numPr>
        <w:pBdr>
          <w:bottom w:val="dotted" w:sz="6" w:space="8" w:color="CCCCCC"/>
        </w:pBdr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proofErr w:type="spellStart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Millora</w:t>
      </w:r>
      <w:proofErr w:type="spellEnd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l’autoestima</w:t>
      </w:r>
      <w:proofErr w:type="spellEnd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. 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exercicis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es practiquen impliquen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treballar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una mica en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grup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així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nens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tímids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poden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millorar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les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seves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relacions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socials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amb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altres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nens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. La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millora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de les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relacions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socials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també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ajuda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a una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major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percepció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de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nosaltres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mateixos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pel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acaba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afavorint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l’autoestima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del nen o de la nena.</w:t>
      </w:r>
    </w:p>
    <w:p w14:paraId="3277BDD2" w14:textId="77777777" w:rsidR="00FB7896" w:rsidRPr="00FB7896" w:rsidRDefault="00FB7896" w:rsidP="00FB7896">
      <w:pPr>
        <w:numPr>
          <w:ilvl w:val="0"/>
          <w:numId w:val="1"/>
        </w:numPr>
        <w:pBdr>
          <w:bottom w:val="dotted" w:sz="6" w:space="8" w:color="CCCCCC"/>
        </w:pBdr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proofErr w:type="spellStart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Canalització</w:t>
      </w:r>
      <w:proofErr w:type="spellEnd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 xml:space="preserve"> de </w:t>
      </w:r>
      <w:proofErr w:type="spellStart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l’energia</w:t>
      </w:r>
      <w:proofErr w:type="spellEnd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. </w:t>
      </w:r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El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ioga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canalitza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l’energia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dels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nens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fins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tot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dels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nerviosos.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Moltes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mares i pares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pensen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el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ioga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no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adequat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fills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si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aquests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són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massa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inquiets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però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just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el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contrari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! Es treballa la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relaxació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millora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la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concentració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.</w:t>
      </w:r>
    </w:p>
    <w:p w14:paraId="36B9F057" w14:textId="77777777" w:rsidR="00FB7896" w:rsidRPr="00FB7896" w:rsidRDefault="00FB7896" w:rsidP="00FB7896">
      <w:pPr>
        <w:numPr>
          <w:ilvl w:val="0"/>
          <w:numId w:val="1"/>
        </w:numPr>
        <w:pBdr>
          <w:bottom w:val="dotted" w:sz="6" w:space="8" w:color="CCCCCC"/>
        </w:pBdr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proofErr w:type="spellStart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Incorporació</w:t>
      </w:r>
      <w:proofErr w:type="spellEnd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>d’hàbits</w:t>
      </w:r>
      <w:proofErr w:type="spellEnd"/>
      <w:r w:rsidRPr="00FB7896">
        <w:rPr>
          <w:rFonts w:ascii="Arial" w:eastAsia="Times New Roman" w:hAnsi="Arial" w:cs="Arial"/>
          <w:b/>
          <w:bCs/>
          <w:color w:val="666666"/>
          <w:sz w:val="21"/>
          <w:szCs w:val="21"/>
          <w:lang w:eastAsia="es-ES"/>
        </w:rPr>
        <w:t xml:space="preserve"> saludables. 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Com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la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majoria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d’activitats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esports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si es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comença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des de ben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petits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assegurem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els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petits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siguin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actius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i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practiquin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uns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hàbits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saludables. 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més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, el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ioga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evita el problema de la ingesta emocional, que es presenta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quan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hi ha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emocions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negatives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que no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sabem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 xml:space="preserve"> gestionar </w:t>
      </w:r>
      <w:proofErr w:type="spellStart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correctament</w:t>
      </w:r>
      <w:proofErr w:type="spellEnd"/>
      <w:r w:rsidRPr="00FB7896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.</w:t>
      </w:r>
    </w:p>
    <w:p w14:paraId="22B3F805" w14:textId="675E0E28" w:rsidR="003D161E" w:rsidRDefault="003D161E"/>
    <w:sectPr w:rsidR="003D1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A6566"/>
    <w:multiLevelType w:val="multilevel"/>
    <w:tmpl w:val="A588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1E"/>
    <w:rsid w:val="003138FB"/>
    <w:rsid w:val="003D161E"/>
    <w:rsid w:val="00F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A773"/>
  <w15:chartTrackingRefBased/>
  <w15:docId w15:val="{4CB09C16-8DCF-47FC-AD00-91D45EE4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3</cp:revision>
  <cp:lastPrinted>2020-11-02T18:48:00Z</cp:lastPrinted>
  <dcterms:created xsi:type="dcterms:W3CDTF">2020-11-02T18:45:00Z</dcterms:created>
  <dcterms:modified xsi:type="dcterms:W3CDTF">2020-11-02T19:01:00Z</dcterms:modified>
</cp:coreProperties>
</file>