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BC" w:rsidRPr="00226F3B" w:rsidRDefault="00E32ABC">
      <w:pPr>
        <w:rPr>
          <w:b/>
          <w:color w:val="2E74B5" w:themeColor="accent1" w:themeShade="BF"/>
          <w:sz w:val="44"/>
          <w:szCs w:val="44"/>
        </w:rPr>
      </w:pPr>
      <w:r w:rsidRPr="00226F3B">
        <w:rPr>
          <w:b/>
          <w:color w:val="2E74B5" w:themeColor="accent1" w:themeShade="BF"/>
          <w:sz w:val="44"/>
          <w:szCs w:val="44"/>
        </w:rPr>
        <w:t>Activitat sentència.</w:t>
      </w:r>
    </w:p>
    <w:p w:rsidR="00226F3B" w:rsidRPr="00226F3B" w:rsidRDefault="00226F3B">
      <w:pPr>
        <w:rPr>
          <w:b/>
          <w:color w:val="2E74B5" w:themeColor="accent1" w:themeShade="BF"/>
        </w:rPr>
      </w:pPr>
      <w:r w:rsidRPr="00226F3B">
        <w:rPr>
          <w:b/>
          <w:color w:val="2E74B5" w:themeColor="accent1" w:themeShade="BF"/>
        </w:rPr>
        <w:t>Activitat alumnes</w:t>
      </w:r>
    </w:p>
    <w:p w:rsidR="00226F3B" w:rsidRPr="00226F3B" w:rsidRDefault="00226F3B">
      <w:pPr>
        <w:rPr>
          <w:b/>
          <w:color w:val="FF0000"/>
          <w:sz w:val="44"/>
          <w:szCs w:val="44"/>
        </w:rPr>
      </w:pPr>
      <w:hyperlink r:id="rId4" w:history="1">
        <w:r w:rsidRPr="00382981">
          <w:rPr>
            <w:rStyle w:val="Hipervnculo"/>
            <w:rFonts w:ascii="Arial" w:hAnsi="Arial" w:cs="Arial"/>
            <w:shd w:val="clear" w:color="auto" w:fill="FFFFFF"/>
            <w:lang w:val="en-US"/>
          </w:rPr>
          <w:t>https://www.poderjudicial.es/search/TS/openDocument/ead48767bb843d16/20171020</w:t>
        </w:r>
      </w:hyperlink>
    </w:p>
    <w:p w:rsidR="00E32ABC" w:rsidRDefault="00E32ABC"/>
    <w:p w:rsidR="00E32ABC" w:rsidRPr="002E2590" w:rsidRDefault="00226F3B">
      <w:pPr>
        <w:rPr>
          <w:b/>
          <w:color w:val="FF0000"/>
        </w:rPr>
      </w:pPr>
      <w:r w:rsidRPr="002E2590">
        <w:rPr>
          <w:b/>
          <w:color w:val="FF0000"/>
        </w:rPr>
        <w:t xml:space="preserve">1.- </w:t>
      </w:r>
      <w:r w:rsidR="00E32ABC" w:rsidRPr="002E2590">
        <w:rPr>
          <w:b/>
          <w:color w:val="FF0000"/>
        </w:rPr>
        <w:t>Què és un recurs de cassació?</w:t>
      </w:r>
    </w:p>
    <w:p w:rsidR="00226F3B" w:rsidRDefault="00226F3B">
      <w:r>
        <w:t>Recerca en internet</w:t>
      </w:r>
    </w:p>
    <w:p w:rsidR="00226F3B" w:rsidRDefault="00226F3B">
      <w:r>
        <w:t>2.- Piràmide del poder judicial a Espanya?</w:t>
      </w:r>
    </w:p>
    <w:p w:rsidR="00226F3B" w:rsidRDefault="00226F3B" w:rsidP="00226F3B">
      <w:hyperlink r:id="rId5" w:history="1">
        <w:r w:rsidRPr="003F67BB">
          <w:rPr>
            <w:rStyle w:val="Hipervnculo"/>
          </w:rPr>
          <w:t>https://www.youtube.com/watch?v=ZXRER_YdBKE</w:t>
        </w:r>
      </w:hyperlink>
    </w:p>
    <w:p w:rsidR="00226F3B" w:rsidRPr="002E2590" w:rsidRDefault="00226F3B">
      <w:pPr>
        <w:rPr>
          <w:b/>
          <w:color w:val="FF0000"/>
        </w:rPr>
      </w:pPr>
      <w:r w:rsidRPr="002E2590">
        <w:rPr>
          <w:b/>
          <w:color w:val="FF0000"/>
        </w:rPr>
        <w:t>3.- Parts d’una sentència.</w:t>
      </w:r>
    </w:p>
    <w:p w:rsidR="00226F3B" w:rsidRDefault="00226F3B" w:rsidP="00226F3B">
      <w:hyperlink r:id="rId6" w:history="1">
        <w:r w:rsidRPr="003F67BB">
          <w:rPr>
            <w:rStyle w:val="Hipervnculo"/>
          </w:rPr>
          <w:t>https://confilegal.com/20200823-sentencias-cinco-partes-25122014-2224/</w:t>
        </w:r>
      </w:hyperlink>
    </w:p>
    <w:p w:rsidR="00226F3B" w:rsidRPr="002E2590" w:rsidRDefault="00226F3B">
      <w:pPr>
        <w:rPr>
          <w:b/>
          <w:color w:val="FF0000"/>
        </w:rPr>
      </w:pPr>
      <w:r w:rsidRPr="002E2590">
        <w:rPr>
          <w:b/>
          <w:color w:val="FF0000"/>
        </w:rPr>
        <w:t>4.- Cronologia dels fets</w:t>
      </w:r>
    </w:p>
    <w:p w:rsidR="00086F17" w:rsidRPr="002E2590" w:rsidRDefault="00086F17">
      <w:pPr>
        <w:rPr>
          <w:b/>
          <w:color w:val="FF0000"/>
        </w:rPr>
      </w:pPr>
      <w:r w:rsidRPr="002E2590">
        <w:rPr>
          <w:b/>
          <w:color w:val="FF0000"/>
        </w:rPr>
        <w:t>5.- Què pretenen els fonaments de dret en un sentència</w:t>
      </w:r>
    </w:p>
    <w:p w:rsidR="00086F17" w:rsidRDefault="00086F17">
      <w:hyperlink r:id="rId7" w:history="1">
        <w:r w:rsidRPr="003F67BB">
          <w:rPr>
            <w:rStyle w:val="Hipervnculo"/>
          </w:rPr>
          <w:t>https://www.conceptosjuridicos.com/fundamentos-de-derecho/#:~:text=Los%20fundamentos%20de%20derecho%20se,su%20validez%20y%20la%20legalidad</w:t>
        </w:r>
      </w:hyperlink>
      <w:r w:rsidRPr="00086F17">
        <w:t>.</w:t>
      </w:r>
    </w:p>
    <w:p w:rsidR="00086F17" w:rsidRDefault="00BA1745">
      <w:r w:rsidRPr="002E2590">
        <w:rPr>
          <w:b/>
          <w:color w:val="FF0000"/>
        </w:rPr>
        <w:t>6.- Quina és la teva opinió personal del cas</w:t>
      </w:r>
      <w:r>
        <w:t>.</w:t>
      </w:r>
    </w:p>
    <w:p w:rsidR="00E32ABC" w:rsidRDefault="00BA1745">
      <w:r>
        <w:t>“</w:t>
      </w:r>
      <w:r>
        <w:t xml:space="preserve">El caso se nos </w:t>
      </w:r>
      <w:proofErr w:type="spellStart"/>
      <w:r>
        <w:t>somete</w:t>
      </w:r>
      <w:proofErr w:type="spellEnd"/>
      <w:r>
        <w:t xml:space="preserve"> a </w:t>
      </w:r>
      <w:proofErr w:type="spellStart"/>
      <w:r>
        <w:t>conocimiento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a la </w:t>
      </w:r>
      <w:proofErr w:type="spellStart"/>
      <w:r>
        <w:t>impugnación</w:t>
      </w:r>
      <w:proofErr w:type="spellEnd"/>
      <w:r>
        <w:t xml:space="preserve"> de un </w:t>
      </w:r>
      <w:proofErr w:type="spellStart"/>
      <w:r>
        <w:t>despido</w:t>
      </w:r>
      <w:proofErr w:type="spellEnd"/>
      <w:r>
        <w:t xml:space="preserve"> </w:t>
      </w:r>
      <w:proofErr w:type="spellStart"/>
      <w:r>
        <w:t>disciplinario</w:t>
      </w:r>
      <w:proofErr w:type="spellEnd"/>
      <w:r>
        <w:t xml:space="preserve">, en el que la empresa imputa a la </w:t>
      </w:r>
      <w:proofErr w:type="spellStart"/>
      <w:r>
        <w:t>trabajadora</w:t>
      </w:r>
      <w:proofErr w:type="spellEnd"/>
      <w:r>
        <w:t xml:space="preserve"> una falta de </w:t>
      </w:r>
      <w:proofErr w:type="spellStart"/>
      <w:r>
        <w:t>transgresión</w:t>
      </w:r>
      <w:proofErr w:type="spellEnd"/>
      <w:r>
        <w:t xml:space="preserve"> de la </w:t>
      </w:r>
      <w:proofErr w:type="spellStart"/>
      <w:r>
        <w:t>buena</w:t>
      </w:r>
      <w:proofErr w:type="spellEnd"/>
      <w:r>
        <w:t xml:space="preserve"> fe contractual, </w:t>
      </w:r>
      <w:proofErr w:type="spellStart"/>
      <w:r>
        <w:t>consistente</w:t>
      </w:r>
      <w:proofErr w:type="spellEnd"/>
      <w:r>
        <w:t xml:space="preserve"> en </w:t>
      </w:r>
      <w:proofErr w:type="spellStart"/>
      <w:r>
        <w:t>haberse</w:t>
      </w:r>
      <w:proofErr w:type="spellEnd"/>
      <w:r>
        <w:t xml:space="preserve"> </w:t>
      </w:r>
      <w:proofErr w:type="spellStart"/>
      <w:r>
        <w:t>apropiado</w:t>
      </w:r>
      <w:proofErr w:type="spellEnd"/>
      <w:r>
        <w:t xml:space="preserve"> de </w:t>
      </w:r>
      <w:proofErr w:type="spellStart"/>
      <w:r>
        <w:t>determinados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de </w:t>
      </w:r>
      <w:proofErr w:type="spellStart"/>
      <w:r>
        <w:t>alimentación</w:t>
      </w:r>
      <w:proofErr w:type="spellEnd"/>
      <w:r>
        <w:t xml:space="preserve"> en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supermercado</w:t>
      </w:r>
      <w:proofErr w:type="spellEnd"/>
      <w:r>
        <w:t xml:space="preserve"> de la </w:t>
      </w:r>
      <w:proofErr w:type="spellStart"/>
      <w:r>
        <w:t>misma</w:t>
      </w:r>
      <w:proofErr w:type="spellEnd"/>
      <w:r>
        <w:t xml:space="preserve"> empresa, </w:t>
      </w:r>
      <w:proofErr w:type="spellStart"/>
      <w:r>
        <w:t>distinto</w:t>
      </w:r>
      <w:proofErr w:type="spellEnd"/>
      <w:r>
        <w:t xml:space="preserve"> al que </w:t>
      </w:r>
      <w:proofErr w:type="spellStart"/>
      <w:r>
        <w:t>constituye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centro de </w:t>
      </w:r>
      <w:proofErr w:type="spellStart"/>
      <w:r>
        <w:t>trabajo</w:t>
      </w:r>
      <w:proofErr w:type="spellEnd"/>
      <w:r>
        <w:t xml:space="preserve"> en el que presta </w:t>
      </w:r>
      <w:proofErr w:type="spellStart"/>
      <w:r>
        <w:t>servicios</w:t>
      </w:r>
      <w:proofErr w:type="spellEnd"/>
      <w:r>
        <w:t xml:space="preserve"> como </w:t>
      </w:r>
      <w:proofErr w:type="spellStart"/>
      <w:r>
        <w:t>cajera-reponedora</w:t>
      </w:r>
      <w:proofErr w:type="spellEnd"/>
      <w:r>
        <w:t>.</w:t>
      </w:r>
      <w:r>
        <w:t>”</w:t>
      </w:r>
    </w:p>
    <w:p w:rsidR="00BA1745" w:rsidRPr="002E2590" w:rsidRDefault="00BA1745">
      <w:pPr>
        <w:rPr>
          <w:b/>
          <w:color w:val="FF0000"/>
        </w:rPr>
      </w:pPr>
      <w:r w:rsidRPr="002E2590">
        <w:rPr>
          <w:b/>
          <w:color w:val="FF0000"/>
        </w:rPr>
        <w:t xml:space="preserve">7.- Què vol dir la teoria </w:t>
      </w:r>
      <w:proofErr w:type="spellStart"/>
      <w:r w:rsidRPr="002E2590">
        <w:rPr>
          <w:b/>
          <w:color w:val="FF0000"/>
        </w:rPr>
        <w:t>gradualista</w:t>
      </w:r>
      <w:proofErr w:type="spellEnd"/>
      <w:r w:rsidRPr="002E2590">
        <w:rPr>
          <w:b/>
          <w:color w:val="FF0000"/>
        </w:rPr>
        <w:t>?</w:t>
      </w:r>
    </w:p>
    <w:p w:rsidR="00BA1745" w:rsidRDefault="00BA1745">
      <w:hyperlink r:id="rId8" w:history="1">
        <w:r w:rsidRPr="003F67BB">
          <w:rPr>
            <w:rStyle w:val="Hipervnculo"/>
          </w:rPr>
          <w:t>https://roleplayjuridico.com/sintesis-de-la-teoria-gradualista/</w:t>
        </w:r>
      </w:hyperlink>
    </w:p>
    <w:p w:rsidR="00BA1745" w:rsidRPr="002E2590" w:rsidRDefault="00605864">
      <w:pPr>
        <w:rPr>
          <w:b/>
          <w:color w:val="FF0000"/>
        </w:rPr>
      </w:pPr>
      <w:r w:rsidRPr="002E2590">
        <w:rPr>
          <w:b/>
          <w:color w:val="FF0000"/>
        </w:rPr>
        <w:t xml:space="preserve">8.- Quina és la decisió (fallo) Judicial </w:t>
      </w:r>
    </w:p>
    <w:p w:rsidR="00605864" w:rsidRPr="002E2590" w:rsidRDefault="00605864">
      <w:pPr>
        <w:rPr>
          <w:b/>
          <w:color w:val="FF0000"/>
        </w:rPr>
      </w:pPr>
      <w:r w:rsidRPr="002E2590">
        <w:rPr>
          <w:b/>
          <w:color w:val="FF0000"/>
        </w:rPr>
        <w:t>9.- Què és un acomiadament disciplinari</w:t>
      </w:r>
    </w:p>
    <w:p w:rsidR="00605864" w:rsidRDefault="00605864">
      <w:hyperlink r:id="rId9" w:history="1">
        <w:r w:rsidRPr="003F67BB">
          <w:rPr>
            <w:rStyle w:val="Hipervnculo"/>
          </w:rPr>
          <w:t>https://garanley.com/ca/dret-laboral/acomiadament-disciplinari/#:~:text=L'acomiadament%20%C3%A9s%20una%20manifestaci%C3%B3,greu%20i%20culpable%20del%20treballador</w:t>
        </w:r>
      </w:hyperlink>
      <w:r w:rsidRPr="00605864">
        <w:t>.</w:t>
      </w:r>
    </w:p>
    <w:p w:rsidR="002E2590" w:rsidRPr="002E2590" w:rsidRDefault="002E2590">
      <w:pPr>
        <w:rPr>
          <w:b/>
          <w:color w:val="FF0000"/>
        </w:rPr>
      </w:pPr>
      <w:bookmarkStart w:id="0" w:name="_GoBack"/>
      <w:r w:rsidRPr="002E2590">
        <w:rPr>
          <w:b/>
          <w:color w:val="FF0000"/>
        </w:rPr>
        <w:t>10. Motius que justifiquen un acomiadament col·lectiu</w:t>
      </w:r>
    </w:p>
    <w:bookmarkEnd w:id="0"/>
    <w:p w:rsidR="002E2590" w:rsidRDefault="002E2590" w:rsidP="002E2590">
      <w:r>
        <w:fldChar w:fldCharType="begin"/>
      </w:r>
      <w:r>
        <w:instrText xml:space="preserve"> HYPERLINK "</w:instrText>
      </w:r>
      <w:r w:rsidRPr="00605864">
        <w:instrText>https://garanley.com/ca/dret-laboral/acomiadament-disciplinari/#:~:text=L'acomiadament%20%C3%A9s%20una%20manifestaci%C3%B3,greu%20i%20culpable%20del%20treballador</w:instrText>
      </w:r>
      <w:r>
        <w:instrText xml:space="preserve">" </w:instrText>
      </w:r>
      <w:r>
        <w:fldChar w:fldCharType="separate"/>
      </w:r>
      <w:r w:rsidRPr="003F67BB">
        <w:rPr>
          <w:rStyle w:val="Hipervnculo"/>
        </w:rPr>
        <w:t>https://garanley.com/ca/dret-laboral/acomiadament-disciplinari/#:~:text=L'acomiadament%20%C3%A9s%20una%20manifestaci%C3%B3,greu%20i%20culpable%20del%20treballador</w:t>
      </w:r>
      <w:r>
        <w:fldChar w:fldCharType="end"/>
      </w:r>
      <w:r w:rsidRPr="00605864">
        <w:t>.</w:t>
      </w:r>
    </w:p>
    <w:p w:rsidR="002E2590" w:rsidRDefault="002E2590"/>
    <w:p w:rsidR="002E2590" w:rsidRDefault="002E2590"/>
    <w:p w:rsidR="00605864" w:rsidRDefault="00605864"/>
    <w:sectPr w:rsidR="00605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BC"/>
    <w:rsid w:val="00086F17"/>
    <w:rsid w:val="00226F3B"/>
    <w:rsid w:val="002E2590"/>
    <w:rsid w:val="00605864"/>
    <w:rsid w:val="00BA1745"/>
    <w:rsid w:val="00D10027"/>
    <w:rsid w:val="00E32ABC"/>
    <w:rsid w:val="00E7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6930"/>
  <w15:chartTrackingRefBased/>
  <w15:docId w15:val="{CAC817CF-F482-4C94-8874-84B67BE6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6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leplayjuridico.com/sintesis-de-la-teoria-gradualis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ceptosjuridicos.com/fundamentos-de-derecho/#:~:text=Los%20fundamentos%20de%20derecho%20se,su%20validez%20y%20la%20legalid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filegal.com/20200823-sentencias-cinco-partes-25122014-222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XRER_YdBK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oderjudicial.es/search/TS/openDocument/ead48767bb843d16/20171020" TargetMode="External"/><Relationship Id="rId9" Type="http://schemas.openxmlformats.org/officeDocument/2006/relationships/hyperlink" Target="https://garanley.com/ca/dret-laboral/acomiadament-disciplinari/#:~:text=L'acomiadament%20%C3%A9s%20una%20manifestaci%C3%B3,greu%20i%20culpable%20del%20treballad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2024-11-04T14:45:00Z</dcterms:created>
  <dcterms:modified xsi:type="dcterms:W3CDTF">2024-11-04T15:57:00Z</dcterms:modified>
</cp:coreProperties>
</file>