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B46" w:rsidRPr="00E277B6" w:rsidRDefault="00102FD6">
      <w:pPr>
        <w:jc w:val="both"/>
        <w:rPr>
          <w:b/>
          <w:lang w:val="ca-ES"/>
        </w:rPr>
      </w:pPr>
      <w:r>
        <w:rPr>
          <w:b/>
          <w:lang w:val="ca-ES"/>
        </w:rPr>
        <w:pict>
          <v:rect id="_x0000_s1026" style="position:absolute;left:0;text-align:left;margin-left:1.95pt;margin-top:0;width:427.5pt;height:27.85pt;z-index:251657728;mso-position-horizontal-relative:margin;mso-position-vertical-relative:margin" stroked="f">
            <v:textbox style="mso-next-textbox:#_x0000_s1026" inset="0,0,0,0">
              <w:txbxContent>
                <w:p w:rsidR="00705B46" w:rsidRDefault="0039031E">
                  <w:pPr>
                    <w:pBdr>
                      <w:top w:val="single" w:sz="4" w:space="1" w:color="auto" w:shadow="1"/>
                      <w:left w:val="single" w:sz="4" w:space="4" w:color="auto" w:shadow="1"/>
                      <w:bottom w:val="single" w:sz="4" w:space="1" w:color="auto" w:shadow="1"/>
                      <w:right w:val="single" w:sz="4" w:space="4" w:color="auto" w:shadow="1"/>
                    </w:pBdr>
                    <w:shd w:val="clear" w:color="auto" w:fill="C0C0C0"/>
                    <w:rPr>
                      <w:b/>
                      <w:lang w:val="ca-ES"/>
                    </w:rPr>
                  </w:pPr>
                  <w:r>
                    <w:rPr>
                      <w:b/>
                      <w:lang w:val="ca-ES"/>
                    </w:rPr>
                    <w:t>25</w:t>
                  </w:r>
                  <w:r w:rsidR="0065318E">
                    <w:rPr>
                      <w:b/>
                      <w:lang w:val="ca-ES"/>
                    </w:rPr>
                    <w:t>.- RODATGE I MUNTATGE D’UN VÍDEO DE 2 o 3 MINUTS DE DURADA.</w:t>
                  </w:r>
                </w:p>
              </w:txbxContent>
            </v:textbox>
            <w10:wrap type="topAndBottom" anchorx="margin" anchory="margin"/>
          </v:rect>
        </w:pict>
      </w:r>
    </w:p>
    <w:p w:rsidR="000422BD" w:rsidRPr="00E277B6" w:rsidRDefault="002001E2" w:rsidP="000422BD">
      <w:pPr>
        <w:numPr>
          <w:ilvl w:val="0"/>
          <w:numId w:val="1"/>
        </w:numPr>
        <w:jc w:val="both"/>
        <w:rPr>
          <w:b/>
          <w:lang w:val="ca-ES"/>
        </w:rPr>
      </w:pPr>
      <w:r w:rsidRPr="00E277B6">
        <w:rPr>
          <w:b/>
          <w:u w:val="single"/>
          <w:lang w:val="ca-ES"/>
        </w:rPr>
        <w:t>Objectius</w:t>
      </w:r>
    </w:p>
    <w:p w:rsidR="000422BD" w:rsidRPr="00E277B6" w:rsidRDefault="000422BD" w:rsidP="000422BD">
      <w:pPr>
        <w:ind w:left="360"/>
        <w:jc w:val="both"/>
        <w:rPr>
          <w:b/>
          <w:lang w:val="ca-ES"/>
        </w:rPr>
      </w:pPr>
    </w:p>
    <w:p w:rsidR="00705B46" w:rsidRPr="00E277B6" w:rsidRDefault="0065318E" w:rsidP="000422BD">
      <w:pPr>
        <w:ind w:left="360"/>
        <w:jc w:val="both"/>
        <w:rPr>
          <w:lang w:val="ca-ES"/>
        </w:rPr>
      </w:pPr>
      <w:r w:rsidRPr="00E277B6">
        <w:rPr>
          <w:lang w:val="ca-ES"/>
        </w:rPr>
        <w:t>Rodar i muntar un vídeo d’acord amb el guió gràfic i el material tècnic, què prèviament hem elaborat</w:t>
      </w:r>
    </w:p>
    <w:p w:rsidR="00705B46" w:rsidRPr="00E277B6" w:rsidRDefault="00705B46">
      <w:pPr>
        <w:jc w:val="both"/>
        <w:rPr>
          <w:lang w:val="ca-ES"/>
        </w:rPr>
      </w:pPr>
    </w:p>
    <w:p w:rsidR="00705B46" w:rsidRPr="00E277B6" w:rsidRDefault="002001E2">
      <w:pPr>
        <w:numPr>
          <w:ilvl w:val="0"/>
          <w:numId w:val="1"/>
        </w:numPr>
        <w:jc w:val="both"/>
        <w:rPr>
          <w:b/>
          <w:bCs/>
          <w:lang w:val="ca-ES"/>
        </w:rPr>
      </w:pPr>
      <w:r w:rsidRPr="00E277B6">
        <w:rPr>
          <w:b/>
          <w:bCs/>
          <w:u w:val="single"/>
          <w:lang w:val="ca-ES"/>
        </w:rPr>
        <w:t>Material</w:t>
      </w:r>
    </w:p>
    <w:p w:rsidR="00705B46" w:rsidRPr="00E277B6" w:rsidRDefault="00705B46">
      <w:pPr>
        <w:jc w:val="both"/>
        <w:rPr>
          <w:lang w:val="ca-ES"/>
        </w:rPr>
      </w:pPr>
    </w:p>
    <w:p w:rsidR="00705B46" w:rsidRPr="00E277B6" w:rsidRDefault="00411A03" w:rsidP="00883CE1">
      <w:pPr>
        <w:ind w:left="360"/>
        <w:jc w:val="both"/>
        <w:rPr>
          <w:lang w:val="ca-ES"/>
        </w:rPr>
      </w:pPr>
      <w:r w:rsidRPr="00E277B6">
        <w:rPr>
          <w:lang w:val="ca-ES"/>
        </w:rPr>
        <w:t>Ordinador de sobretaula de l'aula.</w:t>
      </w:r>
      <w:r w:rsidR="00BD022B" w:rsidRPr="00E277B6">
        <w:rPr>
          <w:lang w:val="ca-ES"/>
        </w:rPr>
        <w:t xml:space="preserve"> </w:t>
      </w:r>
      <w:r w:rsidR="0065318E" w:rsidRPr="00E277B6">
        <w:rPr>
          <w:lang w:val="ca-ES"/>
        </w:rPr>
        <w:t>Programes d’edició de vídeo: Format Factory, Avidemux i VideoPad.</w:t>
      </w:r>
      <w:r w:rsidR="00C73640" w:rsidRPr="00E277B6">
        <w:rPr>
          <w:lang w:val="ca-ES"/>
        </w:rPr>
        <w:t xml:space="preserve"> Pack de còdecs: Xvid i ffdshow.</w:t>
      </w:r>
    </w:p>
    <w:p w:rsidR="00705B46" w:rsidRPr="00E277B6" w:rsidRDefault="00705B46">
      <w:pPr>
        <w:jc w:val="both"/>
        <w:rPr>
          <w:lang w:val="ca-ES"/>
        </w:rPr>
      </w:pPr>
    </w:p>
    <w:p w:rsidR="00705B46" w:rsidRPr="00E277B6" w:rsidRDefault="002001E2">
      <w:pPr>
        <w:numPr>
          <w:ilvl w:val="0"/>
          <w:numId w:val="1"/>
        </w:numPr>
        <w:jc w:val="both"/>
        <w:rPr>
          <w:b/>
          <w:bCs/>
          <w:lang w:val="ca-ES"/>
        </w:rPr>
      </w:pPr>
      <w:r w:rsidRPr="00E277B6">
        <w:rPr>
          <w:b/>
          <w:bCs/>
          <w:u w:val="single"/>
          <w:lang w:val="ca-ES"/>
        </w:rPr>
        <w:t>Procediment</w:t>
      </w:r>
    </w:p>
    <w:p w:rsidR="00705B46" w:rsidRPr="00E277B6" w:rsidRDefault="00705B46">
      <w:pPr>
        <w:jc w:val="both"/>
        <w:rPr>
          <w:lang w:val="ca-ES"/>
        </w:rPr>
      </w:pPr>
    </w:p>
    <w:p w:rsidR="00764E83" w:rsidRPr="00E277B6" w:rsidRDefault="0065318E" w:rsidP="00411A03">
      <w:pPr>
        <w:numPr>
          <w:ilvl w:val="1"/>
          <w:numId w:val="1"/>
        </w:numPr>
        <w:jc w:val="both"/>
        <w:rPr>
          <w:lang w:val="ca-ES"/>
        </w:rPr>
      </w:pPr>
      <w:bookmarkStart w:id="0" w:name="_Ref487885841"/>
      <w:r w:rsidRPr="00E277B6">
        <w:rPr>
          <w:lang w:val="ca-ES"/>
        </w:rPr>
        <w:t>Rodeu el vídeo d’acord amb el guió gràfic què heu preparat.</w:t>
      </w:r>
    </w:p>
    <w:p w:rsidR="0065318E" w:rsidRPr="00E277B6" w:rsidRDefault="0065318E" w:rsidP="00411A03">
      <w:pPr>
        <w:numPr>
          <w:ilvl w:val="1"/>
          <w:numId w:val="1"/>
        </w:numPr>
        <w:jc w:val="both"/>
        <w:rPr>
          <w:lang w:val="ca-ES"/>
        </w:rPr>
      </w:pPr>
      <w:r w:rsidRPr="00E277B6">
        <w:rPr>
          <w:lang w:val="ca-ES"/>
        </w:rPr>
        <w:t>No cal emprar una càmera de vídeo, amb un telèfon mòbil n’hi ha prou.</w:t>
      </w:r>
    </w:p>
    <w:p w:rsidR="0065318E" w:rsidRPr="00E277B6" w:rsidRDefault="0065318E" w:rsidP="00411A03">
      <w:pPr>
        <w:numPr>
          <w:ilvl w:val="1"/>
          <w:numId w:val="1"/>
        </w:numPr>
        <w:jc w:val="both"/>
        <w:rPr>
          <w:lang w:val="ca-ES"/>
        </w:rPr>
      </w:pPr>
      <w:r w:rsidRPr="00E277B6">
        <w:rPr>
          <w:lang w:val="ca-ES"/>
        </w:rPr>
        <w:t>Descarregueu tots els trossos de vídeo què heu fet a un ordinador.</w:t>
      </w:r>
    </w:p>
    <w:p w:rsidR="0065318E" w:rsidRPr="00E277B6" w:rsidRDefault="00C73640" w:rsidP="00411A03">
      <w:pPr>
        <w:numPr>
          <w:ilvl w:val="1"/>
          <w:numId w:val="1"/>
        </w:numPr>
        <w:jc w:val="both"/>
        <w:rPr>
          <w:lang w:val="ca-ES"/>
        </w:rPr>
      </w:pPr>
      <w:r w:rsidRPr="00E277B6">
        <w:rPr>
          <w:lang w:val="ca-ES"/>
        </w:rPr>
        <w:t>Si ho heu fet amb un telèfon mòbil, o fins i tot amb alguns models de càmeres de vídeo haureu de canviar el format del vídeo a avi, per això haureu d’emprar el programa Format Factory (</w:t>
      </w:r>
      <w:hyperlink r:id="rId5" w:history="1">
        <w:r w:rsidRPr="00E277B6">
          <w:rPr>
            <w:rStyle w:val="Hipervnculo"/>
            <w:lang w:val="ca-ES"/>
          </w:rPr>
          <w:t>http://www.pcfreetime.com/</w:t>
        </w:r>
      </w:hyperlink>
      <w:r w:rsidRPr="00E277B6">
        <w:rPr>
          <w:lang w:val="ca-ES"/>
        </w:rPr>
        <w:t>).</w:t>
      </w:r>
    </w:p>
    <w:p w:rsidR="00C73640" w:rsidRPr="00E277B6" w:rsidRDefault="00C73640" w:rsidP="00411A03">
      <w:pPr>
        <w:numPr>
          <w:ilvl w:val="1"/>
          <w:numId w:val="1"/>
        </w:numPr>
        <w:jc w:val="both"/>
        <w:rPr>
          <w:lang w:val="ca-ES"/>
        </w:rPr>
      </w:pPr>
      <w:r w:rsidRPr="00E277B6">
        <w:rPr>
          <w:lang w:val="ca-ES"/>
        </w:rPr>
        <w:t>Reproduïu els trossos de vídeo amb l’ordinador. Si no heu tingut cura de mantenir la orientació de la càmera constant, potser tindreu vídeos amb diferents enquadraments, aquest podria ser el moment de corregir-ho amb el programa Avidemux (</w:t>
      </w:r>
      <w:hyperlink r:id="rId6" w:history="1">
        <w:r w:rsidRPr="00E277B6">
          <w:rPr>
            <w:rStyle w:val="Hipervnculo"/>
            <w:lang w:val="ca-ES"/>
          </w:rPr>
          <w:t>http://fixounet.free.fr/avidemux/download.html</w:t>
        </w:r>
      </w:hyperlink>
      <w:r w:rsidRPr="00E277B6">
        <w:rPr>
          <w:lang w:val="ca-ES"/>
        </w:rPr>
        <w:t>), o directament amb el programa VideoPad (</w:t>
      </w:r>
      <w:hyperlink r:id="rId7" w:history="1">
        <w:r w:rsidRPr="00E277B6">
          <w:rPr>
            <w:rStyle w:val="Hipervnculo"/>
            <w:lang w:val="ca-ES"/>
          </w:rPr>
          <w:t>http://www.nchsoftware.com/videopad/es/</w:t>
        </w:r>
      </w:hyperlink>
      <w:r w:rsidRPr="00E277B6">
        <w:rPr>
          <w:lang w:val="ca-ES"/>
        </w:rPr>
        <w:t>).</w:t>
      </w:r>
    </w:p>
    <w:p w:rsidR="00C73640" w:rsidRPr="00E277B6" w:rsidRDefault="00C73640" w:rsidP="00411A03">
      <w:pPr>
        <w:numPr>
          <w:ilvl w:val="1"/>
          <w:numId w:val="1"/>
        </w:numPr>
        <w:jc w:val="both"/>
        <w:rPr>
          <w:lang w:val="ca-ES"/>
        </w:rPr>
      </w:pPr>
      <w:r w:rsidRPr="00E277B6">
        <w:rPr>
          <w:lang w:val="ca-ES"/>
        </w:rPr>
        <w:t>Carregueu els trossos al programa VideoPad</w:t>
      </w:r>
      <w:r w:rsidR="00A93844" w:rsidRPr="00E277B6">
        <w:rPr>
          <w:lang w:val="ca-ES"/>
        </w:rPr>
        <w:t xml:space="preserve">. Si no el teniu el podeu descarregar a aquesta adreça: </w:t>
      </w:r>
      <w:hyperlink r:id="rId8" w:history="1">
        <w:r w:rsidR="00A93844" w:rsidRPr="00E277B6">
          <w:rPr>
            <w:rStyle w:val="Hipervnculo"/>
            <w:lang w:val="ca-ES"/>
          </w:rPr>
          <w:t>http://www.nchsoftware.com/videopad/es/</w:t>
        </w:r>
      </w:hyperlink>
      <w:r w:rsidR="00A93844" w:rsidRPr="00E277B6">
        <w:rPr>
          <w:lang w:val="ca-ES"/>
        </w:rPr>
        <w:t>.</w:t>
      </w:r>
    </w:p>
    <w:p w:rsidR="00A93844" w:rsidRPr="00E277B6" w:rsidRDefault="00A93844" w:rsidP="00411A03">
      <w:pPr>
        <w:numPr>
          <w:ilvl w:val="1"/>
          <w:numId w:val="1"/>
        </w:numPr>
        <w:jc w:val="both"/>
        <w:rPr>
          <w:lang w:val="ca-ES"/>
        </w:rPr>
      </w:pPr>
      <w:r w:rsidRPr="00E277B6">
        <w:rPr>
          <w:lang w:val="ca-ES"/>
        </w:rPr>
        <w:t>Munteu els trossos d’acord amb el guió gràfic què heu elaborat.</w:t>
      </w:r>
      <w:r w:rsidR="0011297A" w:rsidRPr="00E277B6">
        <w:rPr>
          <w:lang w:val="ca-ES"/>
        </w:rPr>
        <w:t xml:space="preserve"> </w:t>
      </w:r>
      <w:r w:rsidR="0011297A" w:rsidRPr="00E277B6">
        <w:rPr>
          <w:b/>
          <w:u w:val="single"/>
          <w:lang w:val="ca-ES"/>
        </w:rPr>
        <w:t xml:space="preserve">Recordeu què mentre no renderitzeu el vídeo només tindreu un arxiu de projecte, </w:t>
      </w:r>
      <w:r w:rsidR="00E277B6" w:rsidRPr="00E277B6">
        <w:rPr>
          <w:b/>
          <w:u w:val="single"/>
          <w:lang w:val="ca-ES"/>
        </w:rPr>
        <w:t>i haureu de gravar tot</w:t>
      </w:r>
      <w:r w:rsidR="00153B10">
        <w:rPr>
          <w:b/>
          <w:u w:val="single"/>
          <w:lang w:val="ca-ES"/>
        </w:rPr>
        <w:t>s els vídeos què tingueu a la ma</w:t>
      </w:r>
      <w:r w:rsidR="00E277B6" w:rsidRPr="00E277B6">
        <w:rPr>
          <w:b/>
          <w:u w:val="single"/>
          <w:lang w:val="ca-ES"/>
        </w:rPr>
        <w:t>t</w:t>
      </w:r>
      <w:r w:rsidR="00153B10">
        <w:rPr>
          <w:b/>
          <w:u w:val="single"/>
          <w:lang w:val="ca-ES"/>
        </w:rPr>
        <w:t>eixa ubicació, sinó</w:t>
      </w:r>
      <w:r w:rsidR="00E277B6" w:rsidRPr="00E277B6">
        <w:rPr>
          <w:b/>
          <w:u w:val="single"/>
          <w:lang w:val="ca-ES"/>
        </w:rPr>
        <w:t>, no els trobarà d’una sessió a la següent.</w:t>
      </w:r>
    </w:p>
    <w:p w:rsidR="00A93844" w:rsidRPr="00E277B6" w:rsidRDefault="00A93844" w:rsidP="00411A03">
      <w:pPr>
        <w:numPr>
          <w:ilvl w:val="1"/>
          <w:numId w:val="1"/>
        </w:numPr>
        <w:jc w:val="both"/>
        <w:rPr>
          <w:lang w:val="ca-ES"/>
        </w:rPr>
      </w:pPr>
      <w:r w:rsidRPr="00E277B6">
        <w:rPr>
          <w:lang w:val="ca-ES"/>
        </w:rPr>
        <w:t>Afegiu la veu dels actors, els efectes sonors i la banda sonora què previament heu gravat a les pràctiques 14, 16 i 17.</w:t>
      </w:r>
    </w:p>
    <w:p w:rsidR="00A93844" w:rsidRPr="00E277B6" w:rsidRDefault="00A93844" w:rsidP="00411A03">
      <w:pPr>
        <w:numPr>
          <w:ilvl w:val="1"/>
          <w:numId w:val="1"/>
        </w:numPr>
        <w:jc w:val="both"/>
        <w:rPr>
          <w:lang w:val="ca-ES"/>
        </w:rPr>
      </w:pPr>
      <w:r w:rsidRPr="00E277B6">
        <w:rPr>
          <w:lang w:val="ca-ES"/>
        </w:rPr>
        <w:t>Per demostrar l’autenticitat i originalitat del vostre vídeo af</w:t>
      </w:r>
      <w:r w:rsidR="00E277B6">
        <w:rPr>
          <w:lang w:val="ca-ES"/>
        </w:rPr>
        <w:t>egiu ara un dels logotips què va</w:t>
      </w:r>
      <w:r w:rsidRPr="00E277B6">
        <w:rPr>
          <w:lang w:val="ca-ES"/>
        </w:rPr>
        <w:t xml:space="preserve">u fer a la pràctica 12, com a marca d’aigua, una petita imatge què apareix a una </w:t>
      </w:r>
      <w:r w:rsidR="00E277B6">
        <w:rPr>
          <w:lang w:val="ca-ES"/>
        </w:rPr>
        <w:t>vorada</w:t>
      </w:r>
      <w:r w:rsidRPr="00E277B6">
        <w:rPr>
          <w:lang w:val="ca-ES"/>
        </w:rPr>
        <w:t xml:space="preserve"> de la pantalla amb el logotip de la cadena què emet el programa o de la productora què ha fet la pel·lícula.</w:t>
      </w:r>
    </w:p>
    <w:p w:rsidR="0007445A" w:rsidRPr="00E277B6" w:rsidRDefault="00A93844" w:rsidP="00A93844">
      <w:pPr>
        <w:numPr>
          <w:ilvl w:val="1"/>
          <w:numId w:val="1"/>
        </w:numPr>
        <w:jc w:val="both"/>
        <w:rPr>
          <w:lang w:val="ca-ES"/>
        </w:rPr>
      </w:pPr>
      <w:r w:rsidRPr="00E277B6">
        <w:rPr>
          <w:lang w:val="ca-ES"/>
        </w:rPr>
        <w:t xml:space="preserve">Una vegada teniu això fet renderitzeu la pel·lícula i la pugeu a You Tube. </w:t>
      </w:r>
      <w:r w:rsidRPr="00E277B6">
        <w:rPr>
          <w:b/>
          <w:u w:val="single"/>
          <w:lang w:val="ca-ES"/>
        </w:rPr>
        <w:t>Atenció amb les infraccions de drets d’autor!</w:t>
      </w:r>
    </w:p>
    <w:p w:rsidR="00DB4658" w:rsidRPr="00E277B6" w:rsidRDefault="00411A03" w:rsidP="00DB4658">
      <w:pPr>
        <w:numPr>
          <w:ilvl w:val="1"/>
          <w:numId w:val="1"/>
        </w:numPr>
        <w:jc w:val="both"/>
        <w:rPr>
          <w:b/>
          <w:u w:val="single"/>
          <w:lang w:val="ca-ES"/>
        </w:rPr>
      </w:pPr>
      <w:r w:rsidRPr="00E277B6">
        <w:rPr>
          <w:b/>
          <w:u w:val="single"/>
          <w:lang w:val="ca-ES"/>
        </w:rPr>
        <w:t>Recordeu</w:t>
      </w:r>
      <w:r w:rsidR="00DB4658" w:rsidRPr="00E277B6">
        <w:rPr>
          <w:b/>
          <w:u w:val="single"/>
          <w:lang w:val="ca-ES"/>
        </w:rPr>
        <w:t xml:space="preserve"> què quan més creatiu</w:t>
      </w:r>
      <w:r w:rsidRPr="00E277B6">
        <w:rPr>
          <w:b/>
          <w:u w:val="single"/>
          <w:lang w:val="ca-ES"/>
        </w:rPr>
        <w:t>s/ves sigueu millor nota tindreu</w:t>
      </w:r>
      <w:r w:rsidR="00DB4658" w:rsidRPr="00E277B6">
        <w:rPr>
          <w:b/>
          <w:u w:val="single"/>
          <w:lang w:val="ca-ES"/>
        </w:rPr>
        <w:t>!</w:t>
      </w:r>
    </w:p>
    <w:p w:rsidR="00411A03" w:rsidRPr="00E277B6" w:rsidRDefault="00411A03" w:rsidP="00411A03">
      <w:pPr>
        <w:ind w:left="720"/>
        <w:jc w:val="both"/>
        <w:rPr>
          <w:b/>
          <w:u w:val="single"/>
          <w:lang w:val="ca-ES"/>
        </w:rPr>
      </w:pPr>
    </w:p>
    <w:bookmarkEnd w:id="0"/>
    <w:p w:rsidR="00705B46" w:rsidRPr="00E277B6" w:rsidRDefault="002001E2">
      <w:pPr>
        <w:numPr>
          <w:ilvl w:val="0"/>
          <w:numId w:val="1"/>
        </w:numPr>
        <w:jc w:val="both"/>
        <w:rPr>
          <w:b/>
          <w:bCs/>
          <w:lang w:val="ca-ES"/>
        </w:rPr>
      </w:pPr>
      <w:r w:rsidRPr="00E277B6">
        <w:rPr>
          <w:b/>
          <w:bCs/>
          <w:u w:val="single"/>
          <w:lang w:val="ca-ES"/>
        </w:rPr>
        <w:t>Qüestions</w:t>
      </w:r>
    </w:p>
    <w:p w:rsidR="00705B46" w:rsidRPr="00E277B6" w:rsidRDefault="00705B46">
      <w:pPr>
        <w:jc w:val="both"/>
        <w:rPr>
          <w:lang w:val="ca-ES"/>
        </w:rPr>
      </w:pPr>
    </w:p>
    <w:p w:rsidR="0011297A" w:rsidRPr="00E277B6" w:rsidRDefault="00987BB8" w:rsidP="00987BB8">
      <w:pPr>
        <w:numPr>
          <w:ilvl w:val="1"/>
          <w:numId w:val="1"/>
        </w:numPr>
        <w:jc w:val="both"/>
        <w:rPr>
          <w:lang w:val="ca-ES"/>
        </w:rPr>
      </w:pPr>
      <w:r w:rsidRPr="00E277B6">
        <w:rPr>
          <w:lang w:val="ca-ES"/>
        </w:rPr>
        <w:t>A</w:t>
      </w:r>
      <w:r w:rsidR="0011297A" w:rsidRPr="00E277B6">
        <w:rPr>
          <w:lang w:val="ca-ES"/>
        </w:rPr>
        <w:t>bans de presentar el vídeo repasseu amb You Tube si n’hi ha alguna infracció de drets d’autor i corregiu-les a</w:t>
      </w:r>
      <w:r w:rsidRPr="00E277B6">
        <w:rPr>
          <w:lang w:val="ca-ES"/>
        </w:rPr>
        <w:t xml:space="preserve">mb </w:t>
      </w:r>
      <w:r w:rsidR="0011297A" w:rsidRPr="00E277B6">
        <w:rPr>
          <w:lang w:val="ca-ES"/>
        </w:rPr>
        <w:t>l’editor de Vídeos de You Tube.</w:t>
      </w:r>
    </w:p>
    <w:p w:rsidR="0011297A" w:rsidRDefault="0011297A" w:rsidP="00987BB8">
      <w:pPr>
        <w:numPr>
          <w:ilvl w:val="1"/>
          <w:numId w:val="1"/>
        </w:numPr>
        <w:jc w:val="both"/>
        <w:rPr>
          <w:lang w:val="ca-ES"/>
        </w:rPr>
      </w:pPr>
      <w:r w:rsidRPr="00E277B6">
        <w:rPr>
          <w:lang w:val="ca-ES"/>
        </w:rPr>
        <w:t>Si teniu cap infracció de drets d’autor el propi You Tube ja us suggereix algunes alternatives, però potser haureu de tornar a muntar el vídeo amb el programa Video Pad.</w:t>
      </w:r>
    </w:p>
    <w:p w:rsidR="00E277B6" w:rsidRPr="00E277B6" w:rsidRDefault="00E277B6" w:rsidP="00987BB8">
      <w:pPr>
        <w:numPr>
          <w:ilvl w:val="1"/>
          <w:numId w:val="1"/>
        </w:numPr>
        <w:jc w:val="both"/>
        <w:rPr>
          <w:b/>
          <w:u w:val="single"/>
          <w:lang w:val="ca-ES"/>
        </w:rPr>
      </w:pPr>
      <w:r w:rsidRPr="00E277B6">
        <w:rPr>
          <w:b/>
          <w:u w:val="single"/>
          <w:lang w:val="ca-ES"/>
        </w:rPr>
        <w:lastRenderedPageBreak/>
        <w:t>Recordeu què les infraccions de drets d’autor resten nota!</w:t>
      </w:r>
      <w:r>
        <w:rPr>
          <w:lang w:val="ca-ES"/>
        </w:rPr>
        <w:t xml:space="preserve"> Què no us posin anuncis, us treguin en tot o en part l’audio, us restringeixin la difusió o us treguin en tot o en part el vídeo.</w:t>
      </w:r>
    </w:p>
    <w:p w:rsidR="0011297A" w:rsidRPr="00E277B6" w:rsidRDefault="0011297A" w:rsidP="0011297A">
      <w:pPr>
        <w:numPr>
          <w:ilvl w:val="1"/>
          <w:numId w:val="1"/>
        </w:numPr>
        <w:jc w:val="both"/>
        <w:rPr>
          <w:lang w:val="ca-ES"/>
        </w:rPr>
      </w:pPr>
      <w:r w:rsidRPr="00E277B6">
        <w:rPr>
          <w:lang w:val="ca-ES"/>
        </w:rPr>
        <w:t>Comproveu què té la marca d’aigua. Si se us va oblidar ho podeu fer amb l’editor de vídeos de You Tube, o amb l’Avidemux.</w:t>
      </w:r>
    </w:p>
    <w:p w:rsidR="00995352" w:rsidRPr="00E277B6" w:rsidRDefault="0011297A" w:rsidP="00987BB8">
      <w:pPr>
        <w:numPr>
          <w:ilvl w:val="1"/>
          <w:numId w:val="1"/>
        </w:numPr>
        <w:jc w:val="both"/>
        <w:rPr>
          <w:lang w:val="ca-ES"/>
        </w:rPr>
      </w:pPr>
      <w:r w:rsidRPr="00E277B6">
        <w:rPr>
          <w:lang w:val="ca-ES"/>
        </w:rPr>
        <w:t>Una vegada ho tingueu tot enllestit el publiqueu i presenteu l’enllaç al professor.</w:t>
      </w:r>
    </w:p>
    <w:sectPr w:rsidR="00995352" w:rsidRPr="00E277B6" w:rsidSect="00705B4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813F2"/>
    <w:multiLevelType w:val="multilevel"/>
    <w:tmpl w:val="6A12C4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548830E0"/>
    <w:multiLevelType w:val="multilevel"/>
    <w:tmpl w:val="77C2A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noPunctuationKerning/>
  <w:characterSpacingControl w:val="doNotCompress"/>
  <w:compat/>
  <w:rsids>
    <w:rsidRoot w:val="00792658"/>
    <w:rsid w:val="000422BD"/>
    <w:rsid w:val="0007445A"/>
    <w:rsid w:val="00092789"/>
    <w:rsid w:val="000A26B4"/>
    <w:rsid w:val="000A3705"/>
    <w:rsid w:val="000D4380"/>
    <w:rsid w:val="000E1B1B"/>
    <w:rsid w:val="000E5532"/>
    <w:rsid w:val="00102FD6"/>
    <w:rsid w:val="001100A2"/>
    <w:rsid w:val="0011297A"/>
    <w:rsid w:val="00153541"/>
    <w:rsid w:val="00153B10"/>
    <w:rsid w:val="001603B6"/>
    <w:rsid w:val="001B392C"/>
    <w:rsid w:val="001C64D5"/>
    <w:rsid w:val="001D10A3"/>
    <w:rsid w:val="001D7974"/>
    <w:rsid w:val="001E1EB8"/>
    <w:rsid w:val="001E4496"/>
    <w:rsid w:val="002001E2"/>
    <w:rsid w:val="00256217"/>
    <w:rsid w:val="0028612B"/>
    <w:rsid w:val="002C0164"/>
    <w:rsid w:val="002D06A2"/>
    <w:rsid w:val="002D776A"/>
    <w:rsid w:val="002F7E79"/>
    <w:rsid w:val="003108DE"/>
    <w:rsid w:val="00317C16"/>
    <w:rsid w:val="003313C0"/>
    <w:rsid w:val="00351617"/>
    <w:rsid w:val="00383E79"/>
    <w:rsid w:val="00384DBF"/>
    <w:rsid w:val="0039031E"/>
    <w:rsid w:val="00411A03"/>
    <w:rsid w:val="004369DD"/>
    <w:rsid w:val="00482FBE"/>
    <w:rsid w:val="004A4939"/>
    <w:rsid w:val="004D071C"/>
    <w:rsid w:val="004D12B3"/>
    <w:rsid w:val="004D6527"/>
    <w:rsid w:val="004E4A36"/>
    <w:rsid w:val="004F493F"/>
    <w:rsid w:val="004F626B"/>
    <w:rsid w:val="00514B4F"/>
    <w:rsid w:val="005441E7"/>
    <w:rsid w:val="005B1D39"/>
    <w:rsid w:val="005B635D"/>
    <w:rsid w:val="005E2874"/>
    <w:rsid w:val="00602F65"/>
    <w:rsid w:val="0061259B"/>
    <w:rsid w:val="00620400"/>
    <w:rsid w:val="00630C4F"/>
    <w:rsid w:val="00643424"/>
    <w:rsid w:val="0065318E"/>
    <w:rsid w:val="0068307C"/>
    <w:rsid w:val="006A01CE"/>
    <w:rsid w:val="00700247"/>
    <w:rsid w:val="0070232D"/>
    <w:rsid w:val="00705B46"/>
    <w:rsid w:val="00733CF5"/>
    <w:rsid w:val="0075684E"/>
    <w:rsid w:val="00764E83"/>
    <w:rsid w:val="00792658"/>
    <w:rsid w:val="007A7D1E"/>
    <w:rsid w:val="007B3F08"/>
    <w:rsid w:val="007C17B2"/>
    <w:rsid w:val="007F4A3E"/>
    <w:rsid w:val="00840595"/>
    <w:rsid w:val="00876753"/>
    <w:rsid w:val="00883CE1"/>
    <w:rsid w:val="008873C3"/>
    <w:rsid w:val="00895BD4"/>
    <w:rsid w:val="008A1DC3"/>
    <w:rsid w:val="008B76E4"/>
    <w:rsid w:val="008C10CF"/>
    <w:rsid w:val="008C5500"/>
    <w:rsid w:val="008E28F2"/>
    <w:rsid w:val="008E59CD"/>
    <w:rsid w:val="008E7D70"/>
    <w:rsid w:val="008F706F"/>
    <w:rsid w:val="00921E3A"/>
    <w:rsid w:val="00925A73"/>
    <w:rsid w:val="00930D25"/>
    <w:rsid w:val="00937AEB"/>
    <w:rsid w:val="00953EC9"/>
    <w:rsid w:val="00987BB8"/>
    <w:rsid w:val="00995352"/>
    <w:rsid w:val="009A4D4D"/>
    <w:rsid w:val="009A5A24"/>
    <w:rsid w:val="009E555C"/>
    <w:rsid w:val="00A000FD"/>
    <w:rsid w:val="00A24EAF"/>
    <w:rsid w:val="00A34F39"/>
    <w:rsid w:val="00A774F9"/>
    <w:rsid w:val="00A93844"/>
    <w:rsid w:val="00AD75C1"/>
    <w:rsid w:val="00AE296F"/>
    <w:rsid w:val="00AE5817"/>
    <w:rsid w:val="00B1256F"/>
    <w:rsid w:val="00B143F4"/>
    <w:rsid w:val="00B47A72"/>
    <w:rsid w:val="00B604CE"/>
    <w:rsid w:val="00B72DB3"/>
    <w:rsid w:val="00B813A8"/>
    <w:rsid w:val="00B827DD"/>
    <w:rsid w:val="00BC0C9A"/>
    <w:rsid w:val="00BC4F21"/>
    <w:rsid w:val="00BD022B"/>
    <w:rsid w:val="00BF17EF"/>
    <w:rsid w:val="00C4099D"/>
    <w:rsid w:val="00C727B4"/>
    <w:rsid w:val="00C72CC9"/>
    <w:rsid w:val="00C73640"/>
    <w:rsid w:val="00C77563"/>
    <w:rsid w:val="00C81D90"/>
    <w:rsid w:val="00CA359A"/>
    <w:rsid w:val="00CD4B32"/>
    <w:rsid w:val="00CF5C80"/>
    <w:rsid w:val="00D054BF"/>
    <w:rsid w:val="00D10583"/>
    <w:rsid w:val="00DB4658"/>
    <w:rsid w:val="00DC7C41"/>
    <w:rsid w:val="00DE0507"/>
    <w:rsid w:val="00DE23D7"/>
    <w:rsid w:val="00E0469F"/>
    <w:rsid w:val="00E277B6"/>
    <w:rsid w:val="00E3237B"/>
    <w:rsid w:val="00E46138"/>
    <w:rsid w:val="00E62768"/>
    <w:rsid w:val="00E72354"/>
    <w:rsid w:val="00EA2F33"/>
    <w:rsid w:val="00ED1625"/>
    <w:rsid w:val="00EE5203"/>
    <w:rsid w:val="00EF696E"/>
    <w:rsid w:val="00F0346B"/>
    <w:rsid w:val="00F369C8"/>
    <w:rsid w:val="00FB0FA2"/>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fillcolor="white">
      <v:fill color="white"/>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B4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E4496"/>
    <w:rPr>
      <w:rFonts w:ascii="Tahoma" w:hAnsi="Tahoma" w:cs="Tahoma"/>
      <w:sz w:val="16"/>
      <w:szCs w:val="16"/>
    </w:rPr>
  </w:style>
  <w:style w:type="character" w:customStyle="1" w:styleId="TextodegloboCar">
    <w:name w:val="Texto de globo Car"/>
    <w:basedOn w:val="Fuentedeprrafopredeter"/>
    <w:link w:val="Textodeglobo"/>
    <w:uiPriority w:val="99"/>
    <w:semiHidden/>
    <w:rsid w:val="001E4496"/>
    <w:rPr>
      <w:rFonts w:ascii="Tahoma" w:hAnsi="Tahoma" w:cs="Tahoma"/>
      <w:sz w:val="16"/>
      <w:szCs w:val="16"/>
    </w:rPr>
  </w:style>
  <w:style w:type="paragraph" w:styleId="Epgrafe">
    <w:name w:val="caption"/>
    <w:basedOn w:val="Normal"/>
    <w:next w:val="Normal"/>
    <w:uiPriority w:val="35"/>
    <w:unhideWhenUsed/>
    <w:qFormat/>
    <w:rsid w:val="001E4496"/>
    <w:pPr>
      <w:spacing w:after="200"/>
    </w:pPr>
    <w:rPr>
      <w:b/>
      <w:bCs/>
      <w:color w:val="4F81BD" w:themeColor="accent1"/>
      <w:sz w:val="18"/>
      <w:szCs w:val="18"/>
    </w:rPr>
  </w:style>
  <w:style w:type="paragraph" w:customStyle="1" w:styleId="Prrafodelista1">
    <w:name w:val="Párrafo de lista1"/>
    <w:basedOn w:val="Normal"/>
    <w:uiPriority w:val="34"/>
    <w:qFormat/>
    <w:rsid w:val="001E4496"/>
    <w:pPr>
      <w:spacing w:after="200" w:line="276" w:lineRule="auto"/>
      <w:ind w:left="720"/>
      <w:contextualSpacing/>
    </w:pPr>
    <w:rPr>
      <w:rFonts w:ascii="Calibri" w:eastAsia="Calibri" w:hAnsi="Calibri"/>
      <w:sz w:val="22"/>
      <w:szCs w:val="22"/>
      <w:lang w:eastAsia="en-US"/>
    </w:rPr>
  </w:style>
  <w:style w:type="character" w:styleId="Hipervnculo">
    <w:name w:val="Hyperlink"/>
    <w:rsid w:val="001E4496"/>
    <w:rPr>
      <w:color w:val="0000FF"/>
      <w:u w:val="single"/>
    </w:rPr>
  </w:style>
  <w:style w:type="character" w:styleId="Hipervnculovisitado">
    <w:name w:val="FollowedHyperlink"/>
    <w:basedOn w:val="Fuentedeprrafopredeter"/>
    <w:uiPriority w:val="99"/>
    <w:semiHidden/>
    <w:unhideWhenUsed/>
    <w:rsid w:val="00F0346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5435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hsoftware.com/videopad/es/" TargetMode="External"/><Relationship Id="rId3" Type="http://schemas.openxmlformats.org/officeDocument/2006/relationships/settings" Target="settings.xml"/><Relationship Id="rId7" Type="http://schemas.openxmlformats.org/officeDocument/2006/relationships/hyperlink" Target="http://www.nchsoftware.com/videopa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ixounet.free.fr/avidemux/download.html" TargetMode="External"/><Relationship Id="rId5" Type="http://schemas.openxmlformats.org/officeDocument/2006/relationships/hyperlink" Target="http://www.pcfreetim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445</Words>
  <Characters>2538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Objectius</vt:lpstr>
    </vt:vector>
  </TitlesOfParts>
  <Company>Particular</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Objectius</dc:title>
  <dc:creator>Albert Moreno Arroyo</dc:creator>
  <cp:lastModifiedBy>dep expe</cp:lastModifiedBy>
  <cp:revision>4</cp:revision>
  <dcterms:created xsi:type="dcterms:W3CDTF">2018-03-31T12:00:00Z</dcterms:created>
  <dcterms:modified xsi:type="dcterms:W3CDTF">2019-03-27T12:26:00Z</dcterms:modified>
</cp:coreProperties>
</file>