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http://llengua.gencat.cat/ca/llengua_signes_catalana/recursos-i-activitats/vocabulari/ambits-tematics/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LLENGUA DE SIGNES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333500" cy="1514475"/>
            <wp:effectExtent b="0" l="0" r="0" t="0"/>
            <wp:docPr descr="apuilikuas1.JPG" id="14" name="image4.jpg"/>
            <a:graphic>
              <a:graphicData uri="http://schemas.openxmlformats.org/drawingml/2006/picture">
                <pic:pic>
                  <pic:nvPicPr>
                    <pic:cNvPr descr="apuilikuas1.JPG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1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1.Defineix </w:t>
      </w:r>
      <w:r w:rsidDel="00000000" w:rsidR="00000000" w:rsidRPr="00000000">
        <w:rPr>
          <w:b w:val="1"/>
          <w:sz w:val="20"/>
          <w:szCs w:val="20"/>
          <w:rtl w:val="0"/>
        </w:rPr>
        <w:t xml:space="preserve">llengua de signes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2.Existeix una única </w:t>
      </w:r>
      <w:r w:rsidDel="00000000" w:rsidR="00000000" w:rsidRPr="00000000">
        <w:rPr>
          <w:b w:val="1"/>
          <w:sz w:val="20"/>
          <w:szCs w:val="20"/>
          <w:rtl w:val="0"/>
        </w:rPr>
        <w:t xml:space="preserve">llengua de signes</w:t>
      </w:r>
      <w:r w:rsidDel="00000000" w:rsidR="00000000" w:rsidRPr="00000000">
        <w:rPr>
          <w:sz w:val="20"/>
          <w:szCs w:val="20"/>
          <w:rtl w:val="0"/>
        </w:rPr>
        <w:t xml:space="preserve">? Justifica la teva resposta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3.Perquè la llengua de signes es considera </w:t>
      </w:r>
      <w:r w:rsidDel="00000000" w:rsidR="00000000" w:rsidRPr="00000000">
        <w:rPr>
          <w:b w:val="1"/>
          <w:sz w:val="20"/>
          <w:szCs w:val="20"/>
          <w:rtl w:val="0"/>
        </w:rPr>
        <w:t xml:space="preserve">llengua</w:t>
      </w:r>
      <w:r w:rsidDel="00000000" w:rsidR="00000000" w:rsidRPr="00000000">
        <w:rPr>
          <w:sz w:val="20"/>
          <w:szCs w:val="20"/>
          <w:rtl w:val="0"/>
        </w:rPr>
        <w:t xml:space="preserve"> i no llenguatge?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Explica que volen dir els següents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paràmetres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La llengua de signes és </w:t>
      </w:r>
      <w:r w:rsidDel="00000000" w:rsidR="00000000" w:rsidRPr="00000000">
        <w:rPr>
          <w:b w:val="1"/>
          <w:sz w:val="20"/>
          <w:szCs w:val="20"/>
          <w:rtl w:val="0"/>
        </w:rPr>
        <w:t xml:space="preserve">espacial 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simultània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b)La </w:t>
      </w:r>
      <w:r w:rsidDel="00000000" w:rsidR="00000000" w:rsidRPr="00000000">
        <w:rPr>
          <w:b w:val="1"/>
          <w:sz w:val="20"/>
          <w:szCs w:val="20"/>
          <w:rtl w:val="0"/>
        </w:rPr>
        <w:t xml:space="preserve">simplificació </w:t>
      </w:r>
      <w:r w:rsidDel="00000000" w:rsidR="00000000" w:rsidRPr="00000000">
        <w:rPr>
          <w:sz w:val="20"/>
          <w:szCs w:val="20"/>
          <w:rtl w:val="0"/>
        </w:rPr>
        <w:t xml:space="preserve">de les frases en la llengua de signes: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Com és la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conjugació dels verbs</w:t>
      </w:r>
      <w:r w:rsidDel="00000000" w:rsidR="00000000" w:rsidRPr="00000000">
        <w:rPr>
          <w:sz w:val="20"/>
          <w:szCs w:val="20"/>
          <w:rtl w:val="0"/>
        </w:rPr>
        <w:t xml:space="preserve"> en la llengua de signes: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</w:t>
      </w:r>
      <w:r w:rsidDel="00000000" w:rsidR="00000000" w:rsidRPr="00000000">
        <w:rPr>
          <w:b w:val="1"/>
          <w:sz w:val="20"/>
          <w:szCs w:val="20"/>
          <w:rtl w:val="0"/>
        </w:rPr>
        <w:t xml:space="preserve">Paràmetres constitutius</w:t>
      </w:r>
      <w:r w:rsidDel="00000000" w:rsidR="00000000" w:rsidRPr="00000000">
        <w:rPr>
          <w:sz w:val="20"/>
          <w:szCs w:val="20"/>
          <w:rtl w:val="0"/>
        </w:rPr>
        <w:t xml:space="preserve">: (fonologia de la llengua de signes)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La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configuració(Quirema)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266950" cy="1914525"/>
            <wp:effectExtent b="0" l="0" r="0" t="0"/>
            <wp:docPr descr="Queiremas" id="16" name="image3.jpg"/>
            <a:graphic>
              <a:graphicData uri="http://schemas.openxmlformats.org/drawingml/2006/picture">
                <pic:pic>
                  <pic:nvPicPr>
                    <pic:cNvPr descr="Queiremas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847850" cy="1924050"/>
            <wp:effectExtent b="0" l="0" r="0" t="0"/>
            <wp:docPr descr="Queiremas" id="15" name="image5.jpg"/>
            <a:graphic>
              <a:graphicData uri="http://schemas.openxmlformats.org/drawingml/2006/picture">
                <pic:pic>
                  <pic:nvPicPr>
                    <pic:cNvPr descr="Queiremas"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2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247775" cy="1114425"/>
            <wp:effectExtent b="0" l="0" r="0" t="0"/>
            <wp:docPr descr="Queiremas" id="18" name="image2.jpg"/>
            <a:graphic>
              <a:graphicData uri="http://schemas.openxmlformats.org/drawingml/2006/picture">
                <pic:pic>
                  <pic:nvPicPr>
                    <pic:cNvPr descr="Queiremas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El </w:t>
      </w:r>
      <w:r w:rsidDel="00000000" w:rsidR="00000000" w:rsidRPr="00000000">
        <w:rPr>
          <w:b w:val="1"/>
          <w:sz w:val="20"/>
          <w:szCs w:val="20"/>
          <w:rtl w:val="0"/>
        </w:rPr>
        <w:t xml:space="preserve">lloc d’articulació( Toponema)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1438275" cy="1495425"/>
            <wp:effectExtent b="0" l="0" r="0" t="0"/>
            <wp:docPr descr="Toponemas" id="17" name="image8.jpg"/>
            <a:graphic>
              <a:graphicData uri="http://schemas.openxmlformats.org/drawingml/2006/picture">
                <pic:pic>
                  <pic:nvPicPr>
                    <pic:cNvPr descr="Toponemas" id="0" name="image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9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 tipus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moviment de la mà( Kinema)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257425" cy="1695450"/>
            <wp:effectExtent b="0" l="0" r="0" t="0"/>
            <wp:docPr descr="Kinemas" id="11" name="image9.jpg"/>
            <a:graphic>
              <a:graphicData uri="http://schemas.openxmlformats.org/drawingml/2006/picture">
                <pic:pic>
                  <pic:nvPicPr>
                    <pic:cNvPr descr="Kinemas" id="0" name="image9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2238375" cy="1685925"/>
            <wp:effectExtent b="0" l="0" r="0" t="0"/>
            <wp:docPr descr="Kinemas" id="10" name="image1.jpg"/>
            <a:graphic>
              <a:graphicData uri="http://schemas.openxmlformats.org/drawingml/2006/picture">
                <pic:pic>
                  <pic:nvPicPr>
                    <pic:cNvPr descr="Kinemas"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L’</w:t>
      </w:r>
      <w:r w:rsidDel="00000000" w:rsidR="00000000" w:rsidRPr="00000000">
        <w:rPr>
          <w:b w:val="1"/>
          <w:sz w:val="20"/>
          <w:szCs w:val="20"/>
          <w:rtl w:val="0"/>
        </w:rPr>
        <w:t xml:space="preserve">orientació/direcció de la mà (Kineprosema)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209800" cy="1943100"/>
            <wp:effectExtent b="0" l="0" r="0" t="0"/>
            <wp:docPr descr="Kineprosemas" id="13" name="image7.jpg"/>
            <a:graphic>
              <a:graphicData uri="http://schemas.openxmlformats.org/drawingml/2006/picture">
                <pic:pic>
                  <pic:nvPicPr>
                    <pic:cNvPr descr="Kineprosemas" id="0" name="image7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Expressió de la cara ( Prosoponema</w:t>
      </w:r>
      <w:r w:rsidDel="00000000" w:rsidR="00000000" w:rsidRPr="00000000">
        <w:rPr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6. Explica les particularitats de la </w:t>
      </w:r>
      <w:r w:rsidDel="00000000" w:rsidR="00000000" w:rsidRPr="00000000">
        <w:rPr>
          <w:b w:val="1"/>
          <w:sz w:val="20"/>
          <w:szCs w:val="20"/>
          <w:rtl w:val="0"/>
        </w:rPr>
        <w:t xml:space="preserve">gramàtica</w:t>
      </w:r>
      <w:r w:rsidDel="00000000" w:rsidR="00000000" w:rsidRPr="00000000">
        <w:rPr>
          <w:sz w:val="20"/>
          <w:szCs w:val="20"/>
          <w:rtl w:val="0"/>
        </w:rPr>
        <w:t xml:space="preserve"> de la llengua de signes.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Explica que vol dir que a la llengua de signes hi ha sines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icònics</w:t>
      </w:r>
      <w:r w:rsidDel="00000000" w:rsidR="00000000" w:rsidRPr="00000000">
        <w:rPr>
          <w:sz w:val="20"/>
          <w:szCs w:val="20"/>
          <w:rtl w:val="0"/>
        </w:rPr>
        <w:t xml:space="preserve">? I que hi ha signes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arbitraris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El </w:t>
      </w:r>
      <w:r w:rsidDel="00000000" w:rsidR="00000000" w:rsidRPr="00000000">
        <w:rPr>
          <w:b w:val="1"/>
          <w:sz w:val="20"/>
          <w:szCs w:val="20"/>
          <w:rtl w:val="0"/>
        </w:rPr>
        <w:t xml:space="preserve">lèxic</w:t>
      </w:r>
      <w:r w:rsidDel="00000000" w:rsidR="00000000" w:rsidRPr="00000000">
        <w:rPr>
          <w:sz w:val="20"/>
          <w:szCs w:val="20"/>
          <w:rtl w:val="0"/>
        </w:rPr>
        <w:t xml:space="preserve"> de la llengua de signes: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Signes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díctics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Posa 3 exemples: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Signes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representatius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Posa  3 exemples: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Signes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arbitraris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Posa 3 exemples: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Què és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l’alfabet dactilològic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857500" cy="1600200"/>
            <wp:effectExtent b="0" l="0" r="0" t="0"/>
            <wp:docPr descr="Resultat d'imatges de llengua de signes catalana" id="12" name="image6.jpg"/>
            <a:graphic>
              <a:graphicData uri="http://schemas.openxmlformats.org/drawingml/2006/picture">
                <pic:pic>
                  <pic:nvPicPr>
                    <pic:cNvPr descr="Resultat d'imatges de llengua de signes catalana" id="0" name="image6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L’alfabet dactilològic </w:t>
      </w:r>
      <w:r w:rsidDel="00000000" w:rsidR="00000000" w:rsidRPr="00000000">
        <w:rPr>
          <w:sz w:val="20"/>
          <w:szCs w:val="20"/>
          <w:rtl w:val="0"/>
        </w:rPr>
        <w:t xml:space="preserve">pot utilizar-se com a sistema alternatiu o augmentatiu?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Quin inconvenient principal presenta?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hyperlink r:id="rId1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http://llengua.gencat.cat/ca/llengua_signes_catalana/recursos-i-activitats/vocabulari/ambits-tematics/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NF3      Activitat 3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26EB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26EB1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422242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00EA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0EA1"/>
  </w:style>
  <w:style w:type="paragraph" w:styleId="Piedepgina">
    <w:name w:val="footer"/>
    <w:basedOn w:val="Normal"/>
    <w:link w:val="PiedepginaCar"/>
    <w:uiPriority w:val="99"/>
    <w:unhideWhenUsed w:val="1"/>
    <w:rsid w:val="00C00EA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0EA1"/>
  </w:style>
  <w:style w:type="character" w:styleId="Hipervnculo">
    <w:name w:val="Hyperlink"/>
    <w:basedOn w:val="Fuentedeprrafopredeter"/>
    <w:uiPriority w:val="99"/>
    <w:unhideWhenUsed w:val="1"/>
    <w:rsid w:val="00E724B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5.jpg"/><Relationship Id="rId13" Type="http://schemas.openxmlformats.org/officeDocument/2006/relationships/image" Target="media/image9.jpg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7.jpg"/><Relationship Id="rId14" Type="http://schemas.openxmlformats.org/officeDocument/2006/relationships/image" Target="media/image1.jpg"/><Relationship Id="rId17" Type="http://schemas.openxmlformats.org/officeDocument/2006/relationships/hyperlink" Target="http://llengua.gencat.cat/ca/llengua_signes_catalana/recursos-i-activitats/vocabulari/ambits-tematics/" TargetMode="External"/><Relationship Id="rId16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://llengua.gencat.cat/ca/llengua_signes_catalana/recursos-i-activitats/vocabulari/ambits-tematics/" TargetMode="External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beXcTd7Rrtxhw6jSaWHD5Pusg==">AMUW2mVdR88E5Q69mnCClrvo+DJ/NptSCRM3pKXDYKPJumIM53iUlDLv5bSfurztXaNyIZrfGQz1npvrhopTJsGf2FbGiX/lBMMEctcfFMw8hwqoxu3u0IIa5pBsHm+cDPn65IewRM0R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2020-03-11T09:58:00Z</dcterms:created>
  <dc:creator>profe</dc:creator>
</cp:coreProperties>
</file>