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d4o00b1ujtj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Exercici de Pràctica - Model PESTEL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Context:</w:t>
      </w:r>
      <w:r w:rsidDel="00000000" w:rsidR="00000000" w:rsidRPr="00000000">
        <w:rPr>
          <w:rtl w:val="0"/>
        </w:rPr>
        <w:t xml:space="preserve"> Imagina't que estàs treballant com a consultor per a una empresa que vol expandir-se a un nou mercat en el sector de la producció d'aliments orgànics. L'empresa necessita un anàlisi complet de l'entorn per prendre decisions estratègiques.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Pregunta 1: Utilitzant el model PESTEL, identifica i explica els factors externs que podrien influir en l'estratègia de l'empresa en aquest nou mercat.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Pregunta 2: Quins factors consideraries més importants per aquesta empresa en el mercat d'aliments orgànics? Justifica la teva resposta utilitzant el model PESTEL.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ff0000"/>
          <w:sz w:val="26"/>
          <w:szCs w:val="26"/>
        </w:rPr>
      </w:pPr>
      <w:bookmarkStart w:colFirst="0" w:colLast="0" w:name="_7zf990xt5b35" w:id="1"/>
      <w:bookmarkEnd w:id="1"/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Exemple de resposta (per a guiar l'anàlisi):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Polític (P)</w:t>
      </w:r>
      <w:r w:rsidDel="00000000" w:rsidR="00000000" w:rsidRPr="00000000">
        <w:rPr>
          <w:rtl w:val="0"/>
        </w:rPr>
        <w:t xml:space="preserve">: L'empresa ha de considerar si el govern del país està promovent la producció d’aliments orgànics a través de subsidis o incentius fiscals. Així mateix, caldria analitzar les lleis de comerç internacional, ja que les normatives sobre imports o exportacions poden influir en els costos i les oportunitats de creixement.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Econòmic (E)</w:t>
      </w:r>
      <w:r w:rsidDel="00000000" w:rsidR="00000000" w:rsidRPr="00000000">
        <w:rPr>
          <w:rtl w:val="0"/>
        </w:rPr>
        <w:t xml:space="preserve">: En un moment de creixement econòmic, els consumidors tenen més poder adquisitiu i podrien estar més disposats a gastar diners en productes orgànics, considerats més saludables i de qualitat. Si hi ha una recessió econòmica, les persones podrien reduir el seu consum d'aquests productes.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Social (S)</w:t>
      </w:r>
      <w:r w:rsidDel="00000000" w:rsidR="00000000" w:rsidRPr="00000000">
        <w:rPr>
          <w:rtl w:val="0"/>
        </w:rPr>
        <w:t xml:space="preserve">: En els últims anys, ha crescut la demanda de productes saludables i ecològics, especialment en joves i famílies conscienciades amb la salut. La sensibilització social sobre els beneficis de la dieta orgànica és un factor important que pot afavorir l'empresa.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Tecnològic (T)</w:t>
      </w:r>
      <w:r w:rsidDel="00000000" w:rsidR="00000000" w:rsidRPr="00000000">
        <w:rPr>
          <w:rtl w:val="0"/>
        </w:rPr>
        <w:t xml:space="preserve">: Les innovacions en la producció agrícola, com l'agricultura de precisió o les tècniques de cultiu més eficients i sostenibles, poden ajudar l'empresa a reduir costos i augmentar la qualitat del producte. Així mateix, les noves tecnologies de comercialització, com el comerç electrònic, poden facilitar l'accés als consumidors.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Ecològic (E)</w:t>
      </w:r>
      <w:r w:rsidDel="00000000" w:rsidR="00000000" w:rsidRPr="00000000">
        <w:rPr>
          <w:rtl w:val="0"/>
        </w:rPr>
        <w:t xml:space="preserve">: Les regulacions ambientals, com les lleis sobre l'ús de pesticides o la normativa d'embalatge sostenible, poden influir en la producció i comercialització dels aliments orgànics. L'empresa hauria de mantenir-se alineada amb les demandes ecològiques dels consumidors per mantenir una bona imatge corporativa.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Legal (L)</w:t>
      </w:r>
      <w:r w:rsidDel="00000000" w:rsidR="00000000" w:rsidRPr="00000000">
        <w:rPr>
          <w:rtl w:val="0"/>
        </w:rPr>
        <w:t xml:space="preserve">: Les lleis sobre seguretat alimentària són molt importants en la indústria dels aliments, així com les lleis que regulen la producció i la comercialització dels aliments ecològics. L'empresa ha de complir amb aquests requisits per evitar sancions i mantenir la confiança dels consumidors.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sdwvuighem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c2rjyj7ny4x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Exercici sobre les 5 Forces de Porter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Context: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Imagina que ets un analista estratègic per a una empresa que vol introduir-se en el mercat dels </w:t>
      </w:r>
      <w:r w:rsidDel="00000000" w:rsidR="00000000" w:rsidRPr="00000000">
        <w:rPr>
          <w:b w:val="1"/>
          <w:rtl w:val="0"/>
        </w:rPr>
        <w:t xml:space="preserve">cotxes elèctrics</w:t>
      </w:r>
      <w:r w:rsidDel="00000000" w:rsidR="00000000" w:rsidRPr="00000000">
        <w:rPr>
          <w:rtl w:val="0"/>
        </w:rPr>
        <w:t xml:space="preserve">. L'empresa vol entendre millor l'entorn competitiu i les possibles oportunitats i amenaces abans de llançar-se al mercat. Per això, utilitzarà el model de les </w:t>
      </w:r>
      <w:r w:rsidDel="00000000" w:rsidR="00000000" w:rsidRPr="00000000">
        <w:rPr>
          <w:b w:val="1"/>
          <w:rtl w:val="0"/>
        </w:rPr>
        <w:t xml:space="preserve">5 Forces de Porter</w:t>
      </w:r>
      <w:r w:rsidDel="00000000" w:rsidR="00000000" w:rsidRPr="00000000">
        <w:rPr>
          <w:rtl w:val="0"/>
        </w:rPr>
        <w:t xml:space="preserve"> per avaluar la situació.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Instruccions: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Llegeix les preguntes a continuació i, per a cada força, explica de manera detallada com influeixen aquestes forces en el mercat dels cotxes elèctrics. Intenta identificar les oportunitats i les amenaces per a l'empresa.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qp01x95dcj9f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Amenaça de nous entrants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Analitza la possibilitat que noves empreses entrin en el mercat dels cotxes elèctrics. Com veus la situació actual? Quines barreres d'entrada poden existir per a les noves empreses que volen competir en aquest mercat? Considera aspectes com els costos d'inversió, les economies d'escala, la tecnologia necessària i les regulacions governamentals.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Reflexió:</w:t>
      </w:r>
      <w:r w:rsidDel="00000000" w:rsidR="00000000" w:rsidRPr="00000000">
        <w:rPr>
          <w:rtl w:val="0"/>
        </w:rPr>
        <w:t xml:space="preserve"> Quines dificultats poden trobar les noves empreses per començar a produir cotxes elèctrics? Hi ha alguna oportunitat per a noves empreses amb models de negoci innovadors?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c2ubsejduyh9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Poder de negociació dels proveïdors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Considera els proveïdors que proporcionen materials i components clau per a la producció de cotxes elèctrics, com bateries, motors elèctrics, materials lleugers, etc. Quins són els proveïdors més influents en aquesta cadena de valor? Quina influència tenen sobre els preus i la qualitat dels components?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Reflexió:</w:t>
      </w:r>
      <w:r w:rsidDel="00000000" w:rsidR="00000000" w:rsidRPr="00000000">
        <w:rPr>
          <w:rtl w:val="0"/>
        </w:rPr>
        <w:t xml:space="preserve"> Quins són els riscos associats a la dependència de pocs proveïdors? Com pot l'empresa gestionar aquest poder de negociació per obtenir millors condicions? Hi ha alguna oportunitat per diversificar proveïdors o desenvolupar tecnologia pròpia?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ve0vbdxhqwu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Poder de negociació dels consumidors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el mercat dels cotxes elèctrics, els consumidors tenen una gran varietat de marques i models per triar. A més, els consumidors són molt sensibles al preu i a la qualitat del producte. Com influeix aquest factor en el poder de negociació dels consumidors?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Reflexió:</w:t>
      </w:r>
      <w:r w:rsidDel="00000000" w:rsidR="00000000" w:rsidRPr="00000000">
        <w:rPr>
          <w:rtl w:val="0"/>
        </w:rPr>
        <w:t xml:space="preserve"> Com poden les empreses competir per atraure consumidors en un mercat amb una gran oferta? Quines estratègies poden utilitzar per fidelitzar als consumidors i millorar la seva experiència?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1l3m36ub0gee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Ameaça de productes substitutius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Els cotxes elèctrics competiran amb altres formes de transport, com els cotxes de combustió interna, el transport públic i els serveis de mobilitat compartida (car sharing). Analitza com aquestes alternatives poden representar una amenaça per als cotxes elèctrics. A quins factors han de fer front les empreses productores de cotxes elèctrics per contrarestar aquesta amenaça?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Reflexió:</w:t>
      </w:r>
      <w:r w:rsidDel="00000000" w:rsidR="00000000" w:rsidRPr="00000000">
        <w:rPr>
          <w:rtl w:val="0"/>
        </w:rPr>
        <w:t xml:space="preserve"> Els cotxes de combustió interna segueixen sent una opció predominant per molts consumidors. Quins avantatges tenen els cotxes elèctrics davant d'aquesta competència? Com pot l'empresa diferenciar-se dels productes substitutius?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kn2qmgrhstnp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Rivalitat entre competidors existents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mercat dels cotxes elèctrics és relativament nou, però ja existeixen grans competidors com Tesla, Nissan, BMW, i altres marques tradicionals que han començat a produir vehicles elèctrics. Quina és la intensitat de la competència en aquest sector? Quines són les principals estratègies que utilitzen les empreses per guanyar quota de mercat?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Reflexió:</w:t>
      </w:r>
      <w:r w:rsidDel="00000000" w:rsidR="00000000" w:rsidRPr="00000000">
        <w:rPr>
          <w:rtl w:val="0"/>
        </w:rPr>
        <w:t xml:space="preserve"> Quina influència té la competència entre grans marques com Tesla, Volkswagen, o Nissan? Quins avantatges poden obtenir les noves empreses per competir en aquest mercat, especialment si ja existeixen líders consolidats?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TIPUS TEST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n5ixgz4mrg3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Què representa el passiu del balanç d'una empresa?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Els recursos naturals que l'empresa utilitza</w:t>
        <w:br w:type="textWrapping"/>
        <w:t xml:space="preserve">b) Els diners guanyats per l'empresa durant l'any</w:t>
        <w:br w:type="textWrapping"/>
        <w:t xml:space="preserve">c) Les obligacions i deutes de l'empresa</w:t>
        <w:br w:type="textWrapping"/>
        <w:t xml:space="preserve">d) El valor de les accions de l'empresa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Resposta correcta:</w:t>
      </w:r>
      <w:r w:rsidDel="00000000" w:rsidR="00000000" w:rsidRPr="00000000">
        <w:rPr>
          <w:rtl w:val="0"/>
        </w:rPr>
        <w:t xml:space="preserve"> c) Les obligacions i deutes de l'empresa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hyki6kcc4wx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Què es calcula en el compte de pèrdues i guanys?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El valor total dels actius de l'empresa</w:t>
        <w:br w:type="textWrapping"/>
        <w:t xml:space="preserve">b) Les rendibilitats obtingudes per l'empresa durant l'exercici</w:t>
        <w:br w:type="textWrapping"/>
        <w:t xml:space="preserve">c) El total de deutes de l'empresa</w:t>
        <w:br w:type="textWrapping"/>
        <w:t xml:space="preserve">d) Els ingressos generats pels accionistes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Resposta correcta:</w:t>
      </w:r>
      <w:r w:rsidDel="00000000" w:rsidR="00000000" w:rsidRPr="00000000">
        <w:rPr>
          <w:rtl w:val="0"/>
        </w:rPr>
        <w:t xml:space="preserve"> b) Les rendibilitats obtingudes per l'empresa durant l'exercici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z8x4hw4hgex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Quin és el propòsit principal del balanç?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Mostrar els guanys nets de l'empresa durant un període</w:t>
        <w:br w:type="textWrapping"/>
        <w:t xml:space="preserve">b) Mostrar la situació econòmica i financera de l'empresa en un moment concret</w:t>
        <w:br w:type="textWrapping"/>
        <w:t xml:space="preserve">c) Presentar les estratègies de màrqueting de l'empresa</w:t>
        <w:br w:type="textWrapping"/>
        <w:t xml:space="preserve">d) Determinar el valor de les accions de l'empresa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Resposta correcta:</w:t>
      </w:r>
      <w:r w:rsidDel="00000000" w:rsidR="00000000" w:rsidRPr="00000000">
        <w:rPr>
          <w:rtl w:val="0"/>
        </w:rPr>
        <w:t xml:space="preserve"> b) Mostrar la situació econòmica i financera de l'empresa en un moment concret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i6edfmhrjei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Quina característica tenen els </w:t>
      </w: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knowmads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?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Són treballadors que no necessiten accedir a Internet per desenvolupar la seva feina</w:t>
        <w:br w:type="textWrapping"/>
        <w:t xml:space="preserve">b) Són persones que canvien constantment d'ocupació i lloc de treball</w:t>
        <w:br w:type="textWrapping"/>
        <w:t xml:space="preserve">c) Són treballadors que no tenen accés a la tecnologia en el seu lloc de treball</w:t>
        <w:br w:type="textWrapping"/>
        <w:t xml:space="preserve">d) Són treballadors físicament presents a l'oficina durant tot el dia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Resposta correcta:</w:t>
      </w:r>
      <w:r w:rsidDel="00000000" w:rsidR="00000000" w:rsidRPr="00000000">
        <w:rPr>
          <w:rtl w:val="0"/>
        </w:rPr>
        <w:t xml:space="preserve"> b) Són persones que canvien constantment d'ocupació i lloc de treball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4r5mkcf8jbc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Quin factor del model PESTEL fa referència a les lleis i regulacions que afecten l'activitat empresarial?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Social</w:t>
        <w:br w:type="textWrapping"/>
        <w:t xml:space="preserve">b) Polític</w:t>
        <w:br w:type="textWrapping"/>
        <w:t xml:space="preserve">c) Legal</w:t>
        <w:br w:type="textWrapping"/>
        <w:t xml:space="preserve">d) Tecnològic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Resposta correcta:</w:t>
      </w:r>
      <w:r w:rsidDel="00000000" w:rsidR="00000000" w:rsidRPr="00000000">
        <w:rPr>
          <w:rtl w:val="0"/>
        </w:rPr>
        <w:t xml:space="preserve"> c) Legal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szrvdgcomor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Quina de les següents opcions és un exemple de factor </w:t>
      </w: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econòmic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en el model PESTEL?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Un augment en la consciència mediambiental dels consumidors</w:t>
        <w:br w:type="textWrapping"/>
        <w:t xml:space="preserve">b) Un canvi en les polítiques de protecció de dades</w:t>
        <w:br w:type="textWrapping"/>
        <w:t xml:space="preserve">c) Un increment de la taxa d'interès</w:t>
        <w:br w:type="textWrapping"/>
        <w:t xml:space="preserve">d) La competència tecnològica en el mercat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Resposta correcta:</w:t>
      </w:r>
      <w:r w:rsidDel="00000000" w:rsidR="00000000" w:rsidRPr="00000000">
        <w:rPr>
          <w:rtl w:val="0"/>
        </w:rPr>
        <w:t xml:space="preserve"> c) Un increment de la taxa d'interès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ulq0k99ncfr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Quina de les següents opcions representa una força del model de les 5 forces de Porter?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Poder de negociació dels treballadors</w:t>
        <w:br w:type="textWrapping"/>
        <w:t xml:space="preserve">b) Competència entre les empreses del mateix sector</w:t>
        <w:br w:type="textWrapping"/>
        <w:t xml:space="preserve">c) Canvis en les regulacions ambientals</w:t>
        <w:br w:type="textWrapping"/>
        <w:t xml:space="preserve">d) Demanda del consumidor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Resposta correcta:</w:t>
      </w:r>
      <w:r w:rsidDel="00000000" w:rsidR="00000000" w:rsidRPr="00000000">
        <w:rPr>
          <w:rtl w:val="0"/>
        </w:rPr>
        <w:t xml:space="preserve"> b) Competència entre les empreses del mateix sector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1aexj7ajtjs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Quina amenaça es descriu en el model de les 5 forces de Porter com a "Ameaça de productes substitutius"?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Quan els proveïdors poden augmentar els preus dels seus productes</w:t>
        <w:br w:type="textWrapping"/>
        <w:t xml:space="preserve">b) Quan els consumidors poden triar alternatives que substitueixen els productes de l'empresa</w:t>
        <w:br w:type="textWrapping"/>
        <w:t xml:space="preserve">c) Quan un nou competidor entra en el mercat</w:t>
        <w:br w:type="textWrapping"/>
        <w:t xml:space="preserve">d) Quan la legislació afecta la producció de certs productes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Resposta correcta:</w:t>
      </w:r>
      <w:r w:rsidDel="00000000" w:rsidR="00000000" w:rsidRPr="00000000">
        <w:rPr>
          <w:rtl w:val="0"/>
        </w:rPr>
        <w:t xml:space="preserve"> b) Quan els consumidors poden triar alternatives que substitueixen els productes de l'empresa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5svke6pj3na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 En què es diferencia el balanç de l'estat de pèrdues i guanys?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El balanç mostra els ingressos obtinguts, mentre que l'estat de pèrdues i guanys mostra els deutes de l'empresa</w:t>
        <w:br w:type="textWrapping"/>
        <w:t xml:space="preserve">b) El balanç analitza la situació financera en un moment concret, mentre que l'estat de pèrdues i guanys mostra els resultats d'un període determinat</w:t>
        <w:br w:type="textWrapping"/>
        <w:t xml:space="preserve">c) L'estat de pèrdues i guanys mostra els actius de l'empresa, mentre que el balanç mostra els passius</w:t>
        <w:br w:type="textWrapping"/>
        <w:t xml:space="preserve">d) El balanç només es presenta a l'inici de l'any, mentre que l'estat de pèrdues i guanys es presenta al final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Resposta correcta:</w:t>
      </w:r>
      <w:r w:rsidDel="00000000" w:rsidR="00000000" w:rsidRPr="00000000">
        <w:rPr>
          <w:rtl w:val="0"/>
        </w:rPr>
        <w:t xml:space="preserve"> b) El balanç analitza la situació financera en un moment concret, mentre que l'estat de pèrdues i guanys mostra els resultats d'un període determinat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63uou2uatcf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 Quin dels següents factors es consideraria </w:t>
      </w: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social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en el model PESTEL?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Les lleis sobre seguretat laboral</w:t>
        <w:br w:type="textWrapping"/>
        <w:t xml:space="preserve">b) Les condicions climàtiques</w:t>
        <w:br w:type="textWrapping"/>
        <w:t xml:space="preserve">c) Les actituds de la població envers la sostenibilitat</w:t>
        <w:br w:type="textWrapping"/>
        <w:t xml:space="preserve">d) Les noves innovacions tecnològiques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Resposta correcta:</w:t>
      </w:r>
      <w:r w:rsidDel="00000000" w:rsidR="00000000" w:rsidRPr="00000000">
        <w:rPr>
          <w:rtl w:val="0"/>
        </w:rPr>
        <w:t xml:space="preserve"> c) Les actituds de la població envers la sostenibilitat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TIPUS TEST 2</w:t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udubbc6ymh6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Quina fórmula s'utilitza per calcular la rendibilitat econòmica (ROA)?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Benefici net / Actius totals</w:t>
        <w:br w:type="textWrapping"/>
        <w:t xml:space="preserve">b) Benefici brut / Actius totals</w:t>
        <w:br w:type="textWrapping"/>
        <w:t xml:space="preserve">c) Benefici net / Capital propi</w:t>
        <w:br w:type="textWrapping"/>
        <w:t xml:space="preserve">d) Benefici operatiu / Actius totals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Resposta correcta:</w:t>
      </w:r>
      <w:r w:rsidDel="00000000" w:rsidR="00000000" w:rsidRPr="00000000">
        <w:rPr>
          <w:rtl w:val="0"/>
        </w:rPr>
        <w:t xml:space="preserve"> a) Benefici net / Actius totals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dzkhwab8ydh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Què mesura la rendibilitat financera (ROE)?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La capacitat de l'empresa per generar beneficis a partir dels seus actius</w:t>
        <w:br w:type="textWrapping"/>
        <w:t xml:space="preserve">b) La capacitat de l'empresa per generar beneficis a partir del seu capital propi</w:t>
        <w:br w:type="textWrapping"/>
        <w:t xml:space="preserve">c) La quantitat de deute que l'empresa té respecte als seus actius</w:t>
        <w:br w:type="textWrapping"/>
        <w:t xml:space="preserve">d) La capacitat d'un projecte per generar fluxos de caixa futurs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Resposta correcta:</w:t>
      </w:r>
      <w:r w:rsidDel="00000000" w:rsidR="00000000" w:rsidRPr="00000000">
        <w:rPr>
          <w:rtl w:val="0"/>
        </w:rPr>
        <w:t xml:space="preserve"> b) La capacitat de l'empresa per generar beneficis a partir del seu capital propi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uzak9br81kv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Quin dels següents ratios és el més útil per avaluar la liquiditat d'una empresa?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Ratio d'endeutament</w:t>
        <w:br w:type="textWrapping"/>
        <w:t xml:space="preserve">b) Ratio de solvència</w:t>
        <w:br w:type="textWrapping"/>
        <w:t xml:space="preserve">c) Ratio de liquiditat corrent</w:t>
        <w:br w:type="textWrapping"/>
        <w:t xml:space="preserve">d) Ratio de rendibilitat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Resposta correcta:</w:t>
      </w:r>
      <w:r w:rsidDel="00000000" w:rsidR="00000000" w:rsidRPr="00000000">
        <w:rPr>
          <w:rtl w:val="0"/>
        </w:rPr>
        <w:t xml:space="preserve"> c) Ratio de liquiditat corrent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ppvtgextcen" w:id="22"/>
      <w:bookmarkEnd w:id="2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Quina de les següents afirmacions sobre el payback és correcta?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El payback calcula el temps que triga una inversió en recuperar-se sense tenir en compte els fluxos de caixa futurs</w:t>
        <w:br w:type="textWrapping"/>
        <w:t xml:space="preserve">b) El payback és útil per mesurar la rendibilitat econòmica d'un projecte</w:t>
        <w:br w:type="textWrapping"/>
        <w:t xml:space="preserve">c) El payback només es calcula quan els fluxos de caixa són constants durant la vida del projecte</w:t>
        <w:br w:type="textWrapping"/>
        <w:t xml:space="preserve">d) El payback calcula el valor actual net d'un projecte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Resposta correcta:</w:t>
      </w:r>
      <w:r w:rsidDel="00000000" w:rsidR="00000000" w:rsidRPr="00000000">
        <w:rPr>
          <w:rtl w:val="0"/>
        </w:rPr>
        <w:t xml:space="preserve"> a) El payback calcula el temps que triga una inversió en recuperar-se sense tenir en compte els fluxos de caixa futurs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k899cadeaba" w:id="23"/>
      <w:bookmarkEnd w:id="2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El VAN (Valor Actual Net) es defineix com: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El valor total de tots els fluxos de caixa d'un projecte sense descomptar-los</w:t>
        <w:br w:type="textWrapping"/>
        <w:t xml:space="preserve">b) La diferència entre els ingressos i els costos de producció d'un projecte</w:t>
        <w:br w:type="textWrapping"/>
        <w:t xml:space="preserve">c) La diferència entre el valor actual dels ingressos futurs i la inversió inicial</w:t>
        <w:br w:type="textWrapping"/>
        <w:t xml:space="preserve">d) El rendiment total d'un projecte durant la seva vida útil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Resposta correcta:</w:t>
      </w:r>
      <w:r w:rsidDel="00000000" w:rsidR="00000000" w:rsidRPr="00000000">
        <w:rPr>
          <w:rtl w:val="0"/>
        </w:rPr>
        <w:t xml:space="preserve"> c) La diferència entre el valor actual dels ingressos futurs i la inversió inicial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5ejxtp6kn4n" w:id="24"/>
      <w:bookmarkEnd w:id="2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Quin tipus de taxa es fa servir per calcular el VAN?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Taxa d'inflació</w:t>
        <w:br w:type="textWrapping"/>
        <w:t xml:space="preserve">b) Taxa de descompte</w:t>
        <w:br w:type="textWrapping"/>
        <w:t xml:space="preserve">c) Taxa d'impostos</w:t>
        <w:br w:type="textWrapping"/>
        <w:t xml:space="preserve">d) Taxa d'interès bancari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Resposta correcta:</w:t>
      </w:r>
      <w:r w:rsidDel="00000000" w:rsidR="00000000" w:rsidRPr="00000000">
        <w:rPr>
          <w:rtl w:val="0"/>
        </w:rPr>
        <w:t xml:space="preserve"> b) Taxa de descompte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fdkzb6yv7ob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Què indica el TIR (Taxa Interna de Rendiment) d'un projecte?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El benefici net generat pel projecte en termes absoluts</w:t>
        <w:br w:type="textWrapping"/>
        <w:t xml:space="preserve">b) El temps que triga un projecte a recuperar la seva inversió inicial</w:t>
        <w:br w:type="textWrapping"/>
        <w:t xml:space="preserve">c) La taxa d'interès a la qual el VAN d'un projecte és igual a zero</w:t>
        <w:br w:type="textWrapping"/>
        <w:t xml:space="preserve">d) El flux de caixa anual d'un projecte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Resposta correcta:</w:t>
      </w:r>
      <w:r w:rsidDel="00000000" w:rsidR="00000000" w:rsidRPr="00000000">
        <w:rPr>
          <w:rtl w:val="0"/>
        </w:rPr>
        <w:t xml:space="preserve"> c) La taxa d'interès a la qual el VAN d'un projecte és igual a zero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v130jpumrrk" w:id="26"/>
      <w:bookmarkEnd w:id="2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Quan es considera que un projecte és viable segons el VAN?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Quan el </w:t>
      </w:r>
      <w:r w:rsidDel="00000000" w:rsidR="00000000" w:rsidRPr="00000000">
        <w:rPr>
          <w:b w:val="1"/>
          <w:rtl w:val="0"/>
        </w:rPr>
        <w:t xml:space="preserve">VAN</w:t>
      </w:r>
      <w:r w:rsidDel="00000000" w:rsidR="00000000" w:rsidRPr="00000000">
        <w:rPr>
          <w:rtl w:val="0"/>
        </w:rPr>
        <w:t xml:space="preserve"> és superior a zero</w:t>
        <w:br w:type="textWrapping"/>
        <w:t xml:space="preserve">b) Quan el </w:t>
      </w:r>
      <w:r w:rsidDel="00000000" w:rsidR="00000000" w:rsidRPr="00000000">
        <w:rPr>
          <w:b w:val="1"/>
          <w:rtl w:val="0"/>
        </w:rPr>
        <w:t xml:space="preserve">VAN</w:t>
      </w:r>
      <w:r w:rsidDel="00000000" w:rsidR="00000000" w:rsidRPr="00000000">
        <w:rPr>
          <w:rtl w:val="0"/>
        </w:rPr>
        <w:t xml:space="preserve"> és igual a zero</w:t>
        <w:br w:type="textWrapping"/>
        <w:t xml:space="preserve">c) Quan el </w:t>
      </w:r>
      <w:r w:rsidDel="00000000" w:rsidR="00000000" w:rsidRPr="00000000">
        <w:rPr>
          <w:b w:val="1"/>
          <w:rtl w:val="0"/>
        </w:rPr>
        <w:t xml:space="preserve">VAN</w:t>
      </w:r>
      <w:r w:rsidDel="00000000" w:rsidR="00000000" w:rsidRPr="00000000">
        <w:rPr>
          <w:rtl w:val="0"/>
        </w:rPr>
        <w:t xml:space="preserve"> és negatiu</w:t>
        <w:br w:type="textWrapping"/>
        <w:t xml:space="preserve">d) Quan el </w:t>
      </w:r>
      <w:r w:rsidDel="00000000" w:rsidR="00000000" w:rsidRPr="00000000">
        <w:rPr>
          <w:b w:val="1"/>
          <w:rtl w:val="0"/>
        </w:rPr>
        <w:t xml:space="preserve">VAN</w:t>
      </w:r>
      <w:r w:rsidDel="00000000" w:rsidR="00000000" w:rsidRPr="00000000">
        <w:rPr>
          <w:rtl w:val="0"/>
        </w:rPr>
        <w:t xml:space="preserve"> és inferior a la inversió inicial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Resposta correcta:</w:t>
      </w:r>
      <w:r w:rsidDel="00000000" w:rsidR="00000000" w:rsidRPr="00000000">
        <w:rPr>
          <w:rtl w:val="0"/>
        </w:rPr>
        <w:t xml:space="preserve"> a) Quan el </w:t>
      </w:r>
      <w:r w:rsidDel="00000000" w:rsidR="00000000" w:rsidRPr="00000000">
        <w:rPr>
          <w:b w:val="1"/>
          <w:rtl w:val="0"/>
        </w:rPr>
        <w:t xml:space="preserve">VAN</w:t>
      </w:r>
      <w:r w:rsidDel="00000000" w:rsidR="00000000" w:rsidRPr="00000000">
        <w:rPr>
          <w:rtl w:val="0"/>
        </w:rPr>
        <w:t xml:space="preserve"> és superior a zero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rdzm9covrxz" w:id="27"/>
      <w:bookmarkEnd w:id="2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 Quin ratio mesura l'eficiència de l'empresa a l'hora d'utilitzar els seus actius per generar beneficis?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Rentabilitat econòmica (ROA)</w:t>
        <w:br w:type="textWrapping"/>
        <w:t xml:space="preserve">b) Rentabilitat financera (ROE)</w:t>
        <w:br w:type="textWrapping"/>
        <w:t xml:space="preserve">c) Ratio de liquiditat</w:t>
        <w:br w:type="textWrapping"/>
        <w:t xml:space="preserve">d) Ratio d'endeutament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Resposta correcta:</w:t>
      </w:r>
      <w:r w:rsidDel="00000000" w:rsidR="00000000" w:rsidRPr="00000000">
        <w:rPr>
          <w:rtl w:val="0"/>
        </w:rPr>
        <w:t xml:space="preserve"> a) Rentabilitat econòmica (ROA)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1a7f68yommy" w:id="28"/>
      <w:bookmarkEnd w:id="2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 Si el payback d'un projecte és de 4 anys, això significa que: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Els fluxos de caixa del projecte recuperen la inversió inicial en 4 anys</w:t>
        <w:br w:type="textWrapping"/>
        <w:t xml:space="preserve">b) Els beneficis del projecte es generaran en 4 anys</w:t>
        <w:br w:type="textWrapping"/>
        <w:t xml:space="preserve">c) El projecte té un </w:t>
      </w:r>
      <w:r w:rsidDel="00000000" w:rsidR="00000000" w:rsidRPr="00000000">
        <w:rPr>
          <w:b w:val="1"/>
          <w:rtl w:val="0"/>
        </w:rPr>
        <w:t xml:space="preserve">VAN</w:t>
      </w:r>
      <w:r w:rsidDel="00000000" w:rsidR="00000000" w:rsidRPr="00000000">
        <w:rPr>
          <w:rtl w:val="0"/>
        </w:rPr>
        <w:t xml:space="preserve"> positiu</w:t>
        <w:br w:type="textWrapping"/>
        <w:t xml:space="preserve">d) La taxa d'interès del projecte és del 4%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Resposta correcta:</w:t>
      </w:r>
      <w:r w:rsidDel="00000000" w:rsidR="00000000" w:rsidRPr="00000000">
        <w:rPr>
          <w:rtl w:val="0"/>
        </w:rPr>
        <w:t xml:space="preserve"> a) Els fluxos de caixa del projecte recuperen la inversió inicial en 4 anys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