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B3" w:rsidRDefault="005B500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Departament de Serveis Socioculturals i a la Comunitat</w:t>
      </w:r>
    </w:p>
    <w:p w:rsidR="00826BB3" w:rsidRDefault="005B5002">
      <w:pPr>
        <w:pBdr>
          <w:bottom w:val="single" w:sz="6" w:space="1" w:color="000000"/>
        </w:pBd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CFGM ATENCIÓ A LES PERSONES EN SITUACIÓ DE DEPENDÈNCIA</w:t>
      </w:r>
    </w:p>
    <w:p w:rsidR="00826BB3" w:rsidRDefault="005B5002">
      <w:pPr>
        <w:pBdr>
          <w:bottom w:val="single" w:sz="6" w:space="1" w:color="000000"/>
        </w:pBd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GRUP: 2N </w:t>
      </w:r>
    </w:p>
    <w:p w:rsidR="00826BB3" w:rsidRDefault="005B500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Mòdul Professional (MP13):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826BB3" w:rsidRDefault="005B500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Durada: 99h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826BB3" w:rsidRDefault="005B500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Curs:</w:t>
      </w:r>
      <w:r>
        <w:rPr>
          <w:rFonts w:ascii="Calibri" w:eastAsia="Calibri" w:hAnsi="Calibri" w:cs="Calibri"/>
          <w:sz w:val="20"/>
          <w:szCs w:val="20"/>
        </w:rPr>
        <w:t xml:space="preserve"> 2021/2022</w:t>
      </w:r>
    </w:p>
    <w:p w:rsidR="00826BB3" w:rsidRDefault="005B500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Professora:</w:t>
      </w:r>
      <w:r>
        <w:rPr>
          <w:rFonts w:ascii="Calibri" w:eastAsia="Calibri" w:hAnsi="Calibri" w:cs="Calibri"/>
          <w:sz w:val="20"/>
          <w:szCs w:val="20"/>
        </w:rPr>
        <w:t xml:space="preserve"> Goretti Salvadó</w:t>
      </w:r>
    </w:p>
    <w:p w:rsidR="00826BB3" w:rsidRDefault="00826BB3">
      <w:pPr>
        <w:tabs>
          <w:tab w:val="left" w:pos="5670"/>
        </w:tabs>
        <w:rPr>
          <w:rFonts w:ascii="Calibri" w:eastAsia="Calibri" w:hAnsi="Calibri" w:cs="Calibri"/>
          <w:b/>
          <w:sz w:val="20"/>
          <w:szCs w:val="20"/>
        </w:rPr>
      </w:pPr>
    </w:p>
    <w:p w:rsidR="00826BB3" w:rsidRDefault="005B5002">
      <w:pPr>
        <w:numPr>
          <w:ilvl w:val="0"/>
          <w:numId w:val="3"/>
        </w:numPr>
        <w:ind w:left="0" w:firstLine="36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RELACIÓ D’UNITATS FORMATIVES </w:t>
      </w:r>
    </w:p>
    <w:p w:rsidR="00826BB3" w:rsidRDefault="00826BB3">
      <w:pPr>
        <w:ind w:left="720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0"/>
        <w:gridCol w:w="7791"/>
        <w:gridCol w:w="641"/>
      </w:tblGrid>
      <w:tr w:rsidR="00826BB3">
        <w:trPr>
          <w:cantSplit/>
          <w:trHeight w:val="335"/>
          <w:tblHeader/>
        </w:trPr>
        <w:tc>
          <w:tcPr>
            <w:tcW w:w="9072" w:type="dxa"/>
            <w:gridSpan w:val="3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826BB3" w:rsidRDefault="005B500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MP13: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Anglès Tècnic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(99h)</w:t>
            </w:r>
          </w:p>
        </w:tc>
      </w:tr>
      <w:tr w:rsidR="00826BB3">
        <w:trPr>
          <w:cantSplit/>
          <w:trHeight w:val="350"/>
          <w:tblHeader/>
        </w:trPr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26BB3" w:rsidRDefault="005B500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UF 1</w:t>
            </w:r>
          </w:p>
        </w:tc>
        <w:tc>
          <w:tcPr>
            <w:tcW w:w="77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26BB3" w:rsidRDefault="005B500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Anglès Tècnic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</w:tcBorders>
          </w:tcPr>
          <w:p w:rsidR="00826BB3" w:rsidRDefault="005B500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99 h.</w:t>
            </w:r>
          </w:p>
        </w:tc>
      </w:tr>
    </w:tbl>
    <w:p w:rsidR="00826BB3" w:rsidRDefault="00826BB3">
      <w:pPr>
        <w:rPr>
          <w:rFonts w:ascii="Calibri" w:eastAsia="Calibri" w:hAnsi="Calibri" w:cs="Calibri"/>
          <w:b/>
          <w:sz w:val="20"/>
          <w:szCs w:val="20"/>
        </w:rPr>
      </w:pPr>
    </w:p>
    <w:p w:rsidR="00826BB3" w:rsidRDefault="005B500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 Bibliografia</w:t>
      </w:r>
    </w:p>
    <w:tbl>
      <w:tblPr>
        <w:tblStyle w:val="a0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42"/>
      </w:tblGrid>
      <w:tr w:rsidR="00826BB3">
        <w:trPr>
          <w:cantSplit/>
          <w:tblHeader/>
        </w:trPr>
        <w:tc>
          <w:tcPr>
            <w:tcW w:w="9142" w:type="dxa"/>
          </w:tcPr>
          <w:p w:rsidR="00826BB3" w:rsidRDefault="005B500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Manual de curs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826BB3" w:rsidRDefault="005B500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Dossier elaborat per la professora del mòdul.</w:t>
            </w:r>
          </w:p>
        </w:tc>
      </w:tr>
    </w:tbl>
    <w:p w:rsidR="00826BB3" w:rsidRDefault="00826BB3">
      <w:pPr>
        <w:rPr>
          <w:rFonts w:ascii="Calibri" w:eastAsia="Calibri" w:hAnsi="Calibri" w:cs="Calibri"/>
          <w:b/>
          <w:sz w:val="20"/>
          <w:szCs w:val="20"/>
        </w:rPr>
      </w:pPr>
    </w:p>
    <w:p w:rsidR="00826BB3" w:rsidRDefault="00826BB3">
      <w:pPr>
        <w:rPr>
          <w:rFonts w:ascii="Calibri" w:eastAsia="Calibri" w:hAnsi="Calibri" w:cs="Calibri"/>
          <w:b/>
          <w:sz w:val="20"/>
          <w:szCs w:val="20"/>
        </w:rPr>
      </w:pPr>
    </w:p>
    <w:p w:rsidR="00826BB3" w:rsidRDefault="005B500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3. Metodologia</w:t>
      </w:r>
    </w:p>
    <w:p w:rsidR="00826BB3" w:rsidRDefault="00826BB3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1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42"/>
      </w:tblGrid>
      <w:tr w:rsidR="00826BB3">
        <w:trPr>
          <w:cantSplit/>
          <w:tblHeader/>
        </w:trPr>
        <w:tc>
          <w:tcPr>
            <w:tcW w:w="9142" w:type="dxa"/>
          </w:tcPr>
          <w:p w:rsidR="00826BB3" w:rsidRDefault="005B500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 l’aula es treballa per parelles (work pair), per tant, es potencia el treball cooperatiu, fonamental en la realització professional.  Els components de les parelles tenen diferents nivells d’anglès . Per això, a inici de curs l’alumnat realitza un test d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 nivell i, a partir de la puntuació es constitueixen les parelles.</w:t>
            </w:r>
          </w:p>
        </w:tc>
      </w:tr>
    </w:tbl>
    <w:p w:rsidR="00826BB3" w:rsidRDefault="00826BB3">
      <w:pPr>
        <w:rPr>
          <w:rFonts w:ascii="Calibri" w:eastAsia="Calibri" w:hAnsi="Calibri" w:cs="Calibri"/>
          <w:b/>
          <w:sz w:val="20"/>
          <w:szCs w:val="20"/>
        </w:rPr>
      </w:pPr>
    </w:p>
    <w:p w:rsidR="00826BB3" w:rsidRDefault="00826BB3">
      <w:pPr>
        <w:rPr>
          <w:rFonts w:ascii="Calibri" w:eastAsia="Calibri" w:hAnsi="Calibri" w:cs="Calibri"/>
          <w:b/>
          <w:sz w:val="20"/>
          <w:szCs w:val="20"/>
        </w:rPr>
      </w:pPr>
    </w:p>
    <w:p w:rsidR="00826BB3" w:rsidRDefault="005B500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4. Criteris d’avaluació</w:t>
      </w:r>
    </w:p>
    <w:tbl>
      <w:tblPr>
        <w:tblStyle w:val="a2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42"/>
      </w:tblGrid>
      <w:tr w:rsidR="00826BB3">
        <w:trPr>
          <w:cantSplit/>
          <w:tblHeader/>
        </w:trPr>
        <w:tc>
          <w:tcPr>
            <w:tcW w:w="9142" w:type="dxa"/>
          </w:tcPr>
          <w:p w:rsidR="00826BB3" w:rsidRDefault="005B500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AVALUACIÓ:</w:t>
            </w:r>
          </w:p>
          <w:p w:rsidR="00826BB3" w:rsidRDefault="005B5002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L’avaluació serà contínua.</w:t>
            </w:r>
          </w:p>
          <w:p w:rsidR="00826BB3" w:rsidRDefault="005B5002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nota del Mòdul vindrà donada per la mitjana ponderada de les notes obtingudes en les diferents activitats d’avaluació: a través d’exàmens (qualificació mínima de 4,5 per poder fer mitjana), treballs i diferents activitats d’ensenyament aprenentatge real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itzats, tots ells d’obligada realització i que es valoraran en percentatges diferents. Els alumnes seran informats d’aquests percentatges al llarg del curs.  </w:t>
            </w:r>
          </w:p>
          <w:p w:rsidR="00826BB3" w:rsidRDefault="005B5002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es repetiran exàmens fora de les dates indicades per a tal propòsit.</w:t>
            </w:r>
          </w:p>
          <w:p w:rsidR="00826BB3" w:rsidRDefault="005B5002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S´han de presentar els tr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eballs el dia acordat i d’acord a les pautes acordades per l’equip docent.</w:t>
            </w:r>
          </w:p>
          <w:p w:rsidR="00826BB3" w:rsidRDefault="005B500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RECUPERACIÓ:</w:t>
            </w:r>
          </w:p>
          <w:p w:rsidR="00826BB3" w:rsidRDefault="005B5002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recuperació del Mòdul es realitzarà a l’avaluació extraordinària de juny.</w:t>
            </w:r>
          </w:p>
          <w:p w:rsidR="00826BB3" w:rsidRDefault="005B5002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L’alumnat que no superi la prova extraordinària de juny podrà matricular-se el Mòdul un altre curs acadèmic.</w:t>
            </w:r>
          </w:p>
          <w:p w:rsidR="00826BB3" w:rsidRDefault="00826BB3">
            <w:pPr>
              <w:ind w:left="7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26BB3" w:rsidRDefault="005B500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ASSISTÈNCIA I PUNTUALITAT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826BB3" w:rsidRDefault="005B5002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Segons acord de Departament és obligatòria l’assistència d’un 80% de cada UF per poder gaudir de l’avaluació contínua.</w:t>
            </w:r>
          </w:p>
          <w:p w:rsidR="00826BB3" w:rsidRDefault="005B500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L’alumne/a que no arribi puntual a classe tindrà un retard (10 minuts) i no es deixarà entrar una vegada començada la classe, tot i que queda a criteri del professor. Els alumnes que marxin abans d’acabar la classe també se’ls aplicarà el mateix criteri. </w:t>
            </w:r>
          </w:p>
          <w:p w:rsidR="00826BB3" w:rsidRDefault="005B500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Cada 3 retards sumaran una falta d’assistència.</w:t>
            </w:r>
          </w:p>
          <w:p w:rsidR="00826BB3" w:rsidRDefault="00826BB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826BB3" w:rsidRDefault="00826BB3">
      <w:pPr>
        <w:rPr>
          <w:rFonts w:ascii="Calibri" w:eastAsia="Calibri" w:hAnsi="Calibri" w:cs="Calibri"/>
          <w:sz w:val="20"/>
          <w:szCs w:val="20"/>
        </w:rPr>
      </w:pPr>
    </w:p>
    <w:p w:rsidR="00826BB3" w:rsidRDefault="00826BB3">
      <w:pPr>
        <w:rPr>
          <w:rFonts w:ascii="Calibri" w:eastAsia="Calibri" w:hAnsi="Calibri" w:cs="Calibri"/>
          <w:b/>
          <w:sz w:val="20"/>
          <w:szCs w:val="20"/>
        </w:rPr>
      </w:pPr>
    </w:p>
    <w:sectPr w:rsidR="00826BB3" w:rsidSect="00826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707" w:bottom="142" w:left="993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002" w:rsidRDefault="005B5002" w:rsidP="00826BB3">
      <w:r>
        <w:separator/>
      </w:r>
    </w:p>
  </w:endnote>
  <w:endnote w:type="continuationSeparator" w:id="1">
    <w:p w:rsidR="005B5002" w:rsidRDefault="005B5002" w:rsidP="00826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F2" w:rsidRDefault="006658F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B3" w:rsidRDefault="00826B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Impact" w:eastAsia="Impact" w:hAnsi="Impact" w:cs="Impact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B3" w:rsidRDefault="00826B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140" w:lineRule="auto"/>
      <w:rPr>
        <w:color w:val="000000"/>
        <w:sz w:val="14"/>
        <w:szCs w:val="14"/>
      </w:rPr>
    </w:pPr>
  </w:p>
  <w:p w:rsidR="00826BB3" w:rsidRDefault="00826B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002" w:rsidRDefault="005B5002" w:rsidP="00826BB3">
      <w:r>
        <w:separator/>
      </w:r>
    </w:p>
  </w:footnote>
  <w:footnote w:type="continuationSeparator" w:id="1">
    <w:p w:rsidR="005B5002" w:rsidRDefault="005B5002" w:rsidP="00826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F2" w:rsidRDefault="006658F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B3" w:rsidRDefault="00826BB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0000"/>
        <w:sz w:val="24"/>
        <w:szCs w:val="24"/>
      </w:rPr>
    </w:pPr>
  </w:p>
  <w:tbl>
    <w:tblPr>
      <w:tblStyle w:val="a3"/>
      <w:tblW w:w="4127" w:type="dxa"/>
      <w:tblInd w:w="-411" w:type="dxa"/>
      <w:tblLayout w:type="fixed"/>
      <w:tblLook w:val="0000"/>
    </w:tblPr>
    <w:tblGrid>
      <w:gridCol w:w="1040"/>
      <w:gridCol w:w="3087"/>
    </w:tblGrid>
    <w:tr w:rsidR="00826BB3">
      <w:trPr>
        <w:cantSplit/>
        <w:trHeight w:val="993"/>
        <w:tblHeader/>
      </w:trPr>
      <w:tc>
        <w:tcPr>
          <w:tcW w:w="1040" w:type="dxa"/>
          <w:shd w:val="clear" w:color="auto" w:fill="auto"/>
        </w:tcPr>
        <w:p w:rsidR="00826BB3" w:rsidRDefault="00826B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  <w:p w:rsidR="00826BB3" w:rsidRDefault="005B50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0" distR="0">
                <wp:extent cx="295275" cy="34290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/>
            </w:rPr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-4078604</wp:posOffset>
                </wp:positionV>
                <wp:extent cx="1798955" cy="1075055"/>
                <wp:effectExtent l="0" t="0" r="0" b="0"/>
                <wp:wrapNone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955" cy="10750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87" w:type="dxa"/>
          <w:shd w:val="clear" w:color="auto" w:fill="auto"/>
          <w:vAlign w:val="center"/>
        </w:tcPr>
        <w:p w:rsidR="00826BB3" w:rsidRDefault="00826B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567"/>
            </w:tabs>
            <w:rPr>
              <w:color w:val="000000"/>
              <w:sz w:val="20"/>
              <w:szCs w:val="20"/>
            </w:rPr>
          </w:pPr>
        </w:p>
        <w:p w:rsidR="00826BB3" w:rsidRDefault="005B50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567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Generalitat de Catalunya Departament d’Ensenyament</w:t>
          </w:r>
        </w:p>
        <w:p w:rsidR="00826BB3" w:rsidRDefault="005B50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567"/>
            </w:tabs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Institut Can </w:t>
          </w:r>
          <w:r>
            <w:rPr>
              <w:b/>
              <w:color w:val="000000"/>
              <w:sz w:val="20"/>
              <w:szCs w:val="20"/>
              <w:u w:val="single"/>
            </w:rPr>
            <w:t>Vilumara</w:t>
          </w:r>
        </w:p>
        <w:p w:rsidR="00826BB3" w:rsidRDefault="00826B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</w:rPr>
          </w:pPr>
        </w:p>
      </w:tc>
    </w:tr>
  </w:tbl>
  <w:p w:rsidR="00826BB3" w:rsidRDefault="005B50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  <w:tab w:val="left" w:pos="585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B3" w:rsidRDefault="005B50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color w:val="000000"/>
        <w:sz w:val="24"/>
        <w:szCs w:val="24"/>
      </w:rPr>
    </w:pPr>
    <w:r>
      <w:rPr>
        <w:noProof/>
        <w:color w:val="000000"/>
        <w:lang w:val="es-ES"/>
      </w:rPr>
      <w:drawing>
        <wp:anchor distT="0" distB="0" distL="114300" distR="90170" simplePos="0" relativeHeight="251659264" behindDoc="0" locked="0" layoutInCell="1" allowOverlap="1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0" t="0" r="0" b="0"/>
          <wp:wrapSquare wrapText="right" distT="0" distB="0" distL="114300" distR="90170"/>
          <wp:docPr id="8" name="image1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24"/>
        <w:szCs w:val="24"/>
      </w:rPr>
      <w:t>Generalitat de Catalunya</w:t>
    </w:r>
  </w:p>
  <w:p w:rsidR="00826BB3" w:rsidRDefault="005B50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Departament d’Educació</w:t>
    </w:r>
  </w:p>
  <w:p w:rsidR="00826BB3" w:rsidRDefault="005B50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Institut d’Educació Secundària</w:t>
    </w:r>
  </w:p>
  <w:p w:rsidR="00826BB3" w:rsidRDefault="005B50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Severo Ochoa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2EF9"/>
    <w:multiLevelType w:val="multilevel"/>
    <w:tmpl w:val="862A6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76373C3"/>
    <w:multiLevelType w:val="multilevel"/>
    <w:tmpl w:val="FD4AB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8B0314"/>
    <w:multiLevelType w:val="multilevel"/>
    <w:tmpl w:val="67C45FB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BB3"/>
    <w:rsid w:val="005B5002"/>
    <w:rsid w:val="006658F2"/>
    <w:rsid w:val="0082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7D"/>
  </w:style>
  <w:style w:type="paragraph" w:styleId="Ttulo1">
    <w:name w:val="heading 1"/>
    <w:basedOn w:val="normal0"/>
    <w:next w:val="normal0"/>
    <w:rsid w:val="00826B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26B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26B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26B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26BB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826B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826BB3"/>
  </w:style>
  <w:style w:type="table" w:customStyle="1" w:styleId="TableNormal">
    <w:name w:val="Table Normal"/>
    <w:rsid w:val="00826B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26BB3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063E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63E7D"/>
    <w:pPr>
      <w:tabs>
        <w:tab w:val="center" w:pos="4252"/>
        <w:tab w:val="right" w:pos="8504"/>
      </w:tabs>
    </w:pPr>
  </w:style>
  <w:style w:type="character" w:styleId="Hipervnculo">
    <w:name w:val="Hyperlink"/>
    <w:semiHidden/>
    <w:rsid w:val="00063E7D"/>
    <w:rPr>
      <w:rFonts w:cs="Times New Roman"/>
      <w:color w:val="0000FF"/>
      <w:u w:val="single"/>
    </w:rPr>
  </w:style>
  <w:style w:type="character" w:styleId="Hipervnculovisitado">
    <w:name w:val="FollowedHyperlink"/>
    <w:semiHidden/>
    <w:rsid w:val="00063E7D"/>
    <w:rPr>
      <w:rFonts w:cs="Times New Roman"/>
      <w:color w:val="800080"/>
      <w:u w:val="single"/>
    </w:rPr>
  </w:style>
  <w:style w:type="paragraph" w:styleId="Textoindependiente">
    <w:name w:val="Body Text"/>
    <w:basedOn w:val="Normal"/>
    <w:rsid w:val="00A53E40"/>
    <w:pPr>
      <w:overflowPunct w:val="0"/>
      <w:autoSpaceDE w:val="0"/>
      <w:autoSpaceDN w:val="0"/>
      <w:adjustRightInd w:val="0"/>
      <w:spacing w:after="120"/>
    </w:pPr>
    <w:rPr>
      <w:rFonts w:ascii="Times New Roman" w:hAnsi="Times New Roman"/>
      <w:color w:val="000000"/>
      <w:sz w:val="24"/>
      <w:szCs w:val="24"/>
    </w:rPr>
  </w:style>
  <w:style w:type="paragraph" w:customStyle="1" w:styleId="Listavistosa-nfasis11">
    <w:name w:val="Lista vistosa - Énfasis 11"/>
    <w:basedOn w:val="Normal"/>
    <w:rsid w:val="00A53E40"/>
    <w:pPr>
      <w:ind w:left="708"/>
    </w:pPr>
  </w:style>
  <w:style w:type="paragraph" w:styleId="Sangradetextonormal">
    <w:name w:val="Body Text Indent"/>
    <w:basedOn w:val="Normal"/>
    <w:link w:val="SangradetextonormalCar"/>
    <w:semiHidden/>
    <w:rsid w:val="00A53E4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A53E40"/>
    <w:rPr>
      <w:rFonts w:ascii="Arial" w:hAnsi="Arial" w:cs="Times New Roman"/>
      <w:sz w:val="22"/>
      <w:lang w:val="ca-ES" w:eastAsia="es-ES" w:bidi="ar-SA"/>
    </w:rPr>
  </w:style>
  <w:style w:type="paragraph" w:customStyle="1" w:styleId="Sinespaciado1">
    <w:name w:val="Sin espaciado1"/>
    <w:rsid w:val="00A53E40"/>
    <w:rPr>
      <w:rFonts w:ascii="Calibri" w:hAnsi="Calibri"/>
    </w:rPr>
  </w:style>
  <w:style w:type="character" w:customStyle="1" w:styleId="EncabezadoCar">
    <w:name w:val="Encabezado Car"/>
    <w:link w:val="Encabezado"/>
    <w:rsid w:val="00D672C4"/>
    <w:rPr>
      <w:rFonts w:ascii="Arial" w:hAnsi="Arial"/>
      <w:sz w:val="22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5E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E79"/>
    <w:rPr>
      <w:rFonts w:ascii="Tahoma" w:hAnsi="Tahoma" w:cs="Tahoma"/>
      <w:sz w:val="16"/>
      <w:szCs w:val="16"/>
      <w:lang w:val="ca-ES"/>
    </w:rPr>
  </w:style>
  <w:style w:type="paragraph" w:styleId="Subttulo">
    <w:name w:val="Subtitle"/>
    <w:basedOn w:val="Normal"/>
    <w:next w:val="Normal"/>
    <w:rsid w:val="00826B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BB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826BB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826BB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826BB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826BB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i1TNjhfjdb4Y4V9fu1ae1irCg==">AMUW2mX64+l50TpY4RmaA52rWPRcCEEBWPL7T3T7IHURJK53jB0uVBMDzi86ABdHSNvQ98LeXjWwRTsoRQAOiZjd2CjGIm9+B+9fafiQNQI/eEpXSeA4b/8=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1714</Characters>
  <Application>Microsoft Office Word</Application>
  <DocSecurity>0</DocSecurity>
  <Lines>14</Lines>
  <Paragraphs>4</Paragraphs>
  <ScaleCrop>false</ScaleCrop>
  <Company> 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BOFILL</dc:creator>
  <cp:lastModifiedBy>Usuario</cp:lastModifiedBy>
  <cp:revision>2</cp:revision>
  <dcterms:created xsi:type="dcterms:W3CDTF">2021-09-14T20:54:00Z</dcterms:created>
  <dcterms:modified xsi:type="dcterms:W3CDTF">2021-09-14T20:54:00Z</dcterms:modified>
</cp:coreProperties>
</file>