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3B2D9E">
      <w:pPr>
        <w:rPr>
          <w:b/>
          <w:lang w:val="ca-ES"/>
        </w:rPr>
      </w:pPr>
      <w:r>
        <w:rPr>
          <w:b/>
          <w:lang w:val="ca-ES"/>
        </w:rPr>
        <w:t>ALGUNES NORMES PER A EXCRIURE BÉ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Tots els textos tenen un o diversos redactors, una situació comunicativa que ha motivat un tipus d’escrit, una finalitat i uns receptors.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Per a escriure qualsevol text s’ha de seguir uns passos: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ab/>
      </w:r>
      <w:r>
        <w:rPr>
          <w:b/>
          <w:bCs/>
          <w:lang w:val="ca-ES"/>
        </w:rPr>
        <w:t>1r</w:t>
      </w:r>
      <w:r>
        <w:rPr>
          <w:lang w:val="ca-ES"/>
        </w:rPr>
        <w:t xml:space="preserve"> Conèixer i analitzar </w:t>
      </w:r>
      <w:r>
        <w:rPr>
          <w:lang w:val="ca-ES"/>
        </w:rPr>
        <w:t>la situació comunicativa</w:t>
      </w:r>
    </w:p>
    <w:p w:rsidR="00000000" w:rsidRDefault="003B2D9E">
      <w:pPr>
        <w:rPr>
          <w:lang w:val="ca-ES"/>
        </w:rPr>
      </w:pPr>
      <w:r>
        <w:rPr>
          <w:lang w:val="ca-ES"/>
        </w:rPr>
        <w:tab/>
      </w:r>
      <w:r>
        <w:rPr>
          <w:b/>
          <w:bCs/>
          <w:lang w:val="ca-ES"/>
        </w:rPr>
        <w:t>2n</w:t>
      </w:r>
      <w:r>
        <w:rPr>
          <w:lang w:val="ca-ES"/>
        </w:rPr>
        <w:t xml:space="preserve"> Produir i recollir dades</w:t>
      </w:r>
    </w:p>
    <w:p w:rsidR="00000000" w:rsidRDefault="003B2D9E">
      <w:pPr>
        <w:rPr>
          <w:lang w:val="ca-ES"/>
        </w:rPr>
      </w:pPr>
      <w:r>
        <w:rPr>
          <w:lang w:val="ca-ES"/>
        </w:rPr>
        <w:tab/>
      </w:r>
      <w:r>
        <w:rPr>
          <w:b/>
          <w:bCs/>
          <w:lang w:val="ca-ES"/>
        </w:rPr>
        <w:t>3r</w:t>
      </w:r>
      <w:r>
        <w:rPr>
          <w:lang w:val="ca-ES"/>
        </w:rPr>
        <w:t xml:space="preserve"> Seleccionar i ordenar les dades, idees,...</w:t>
      </w:r>
    </w:p>
    <w:p w:rsidR="00000000" w:rsidRDefault="003B2D9E">
      <w:pPr>
        <w:rPr>
          <w:lang w:val="ca-ES"/>
        </w:rPr>
      </w:pPr>
      <w:r>
        <w:rPr>
          <w:lang w:val="ca-ES"/>
        </w:rPr>
        <w:tab/>
      </w:r>
      <w:r>
        <w:rPr>
          <w:b/>
          <w:bCs/>
          <w:lang w:val="ca-ES"/>
        </w:rPr>
        <w:t>4t</w:t>
      </w:r>
      <w:r>
        <w:rPr>
          <w:lang w:val="ca-ES"/>
        </w:rPr>
        <w:t xml:space="preserve"> Redactar l’esborrany</w:t>
      </w:r>
    </w:p>
    <w:p w:rsidR="00000000" w:rsidRDefault="003B2D9E">
      <w:pPr>
        <w:rPr>
          <w:lang w:val="ca-ES"/>
        </w:rPr>
      </w:pPr>
      <w:r>
        <w:rPr>
          <w:lang w:val="ca-ES"/>
        </w:rPr>
        <w:tab/>
      </w:r>
      <w:r>
        <w:rPr>
          <w:b/>
          <w:bCs/>
          <w:lang w:val="ca-ES"/>
        </w:rPr>
        <w:t>5è</w:t>
      </w:r>
      <w:r>
        <w:rPr>
          <w:lang w:val="ca-ES"/>
        </w:rPr>
        <w:t xml:space="preserve"> Revisar l’esborrany</w:t>
      </w:r>
    </w:p>
    <w:p w:rsidR="00000000" w:rsidRDefault="003B2D9E">
      <w:pPr>
        <w:rPr>
          <w:lang w:val="ca-ES"/>
        </w:rPr>
      </w:pPr>
      <w:r>
        <w:rPr>
          <w:lang w:val="ca-ES"/>
        </w:rPr>
        <w:tab/>
      </w:r>
      <w:r>
        <w:rPr>
          <w:b/>
          <w:bCs/>
          <w:lang w:val="ca-ES"/>
        </w:rPr>
        <w:t>6è</w:t>
      </w:r>
      <w:r>
        <w:rPr>
          <w:lang w:val="ca-ES"/>
        </w:rPr>
        <w:t xml:space="preserve"> Redactar la versió final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Per dominar l’escriptura he de tenir en compte el següent:</w:t>
      </w:r>
    </w:p>
    <w:p w:rsidR="00000000" w:rsidRDefault="003B2D9E">
      <w:pPr>
        <w:rPr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2520"/>
        <w:gridCol w:w="1810"/>
      </w:tblGrid>
      <w:tr w:rsidR="00000000">
        <w:trPr>
          <w:trHeight w:val="25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CONEIXEMENTS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HAB</w:t>
            </w:r>
            <w:r>
              <w:rPr>
                <w:b/>
                <w:bCs/>
                <w:lang w:val="ca-ES"/>
              </w:rPr>
              <w:t>ILITATS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ACTITUDS</w:t>
            </w:r>
          </w:p>
        </w:tc>
      </w:tr>
      <w:tr w:rsidR="00000000">
        <w:trPr>
          <w:trHeight w:val="33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Adequació: nivell de formalitat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Analitzar la comunicació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analítica</w:t>
            </w:r>
          </w:p>
        </w:tc>
      </w:tr>
      <w:tr w:rsidR="00000000">
        <w:trPr>
          <w:trHeight w:val="34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Estructura i coherència del text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Buscar idees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recerca</w:t>
            </w:r>
          </w:p>
        </w:tc>
      </w:tr>
      <w:tr w:rsidR="00000000">
        <w:trPr>
          <w:trHeight w:val="34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Cohesió: pronoms, puntuació,...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Fer esquemes, ordenar les idees,...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pragmàtica</w:t>
            </w:r>
          </w:p>
        </w:tc>
      </w:tr>
      <w:tr w:rsidR="00000000">
        <w:trPr>
          <w:trHeight w:val="34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Gramàtica i ortografia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Fer esborran</w:t>
            </w:r>
            <w:r>
              <w:rPr>
                <w:lang w:val="ca-ES"/>
              </w:rPr>
              <w:t>ys.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constant</w:t>
            </w:r>
          </w:p>
        </w:tc>
      </w:tr>
      <w:tr w:rsidR="00000000">
        <w:trPr>
          <w:trHeight w:val="43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Presentació de l’escrit</w:t>
            </w:r>
          </w:p>
          <w:p w:rsidR="00000000" w:rsidRDefault="003B2D9E">
            <w:pPr>
              <w:rPr>
                <w:lang w:val="ca-E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Fer esborranys. Valorar l’escrit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crítica</w:t>
            </w:r>
          </w:p>
        </w:tc>
      </w:tr>
      <w:tr w:rsidR="00000000">
        <w:trPr>
          <w:trHeight w:val="37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Recursos retòrics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Refer l’escrit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objectiva</w:t>
            </w:r>
          </w:p>
        </w:tc>
      </w:tr>
    </w:tbl>
    <w:p w:rsidR="00000000" w:rsidRDefault="003B2D9E">
      <w:pPr>
        <w:ind w:left="360"/>
        <w:rPr>
          <w:lang w:val="ca-ES"/>
        </w:rPr>
      </w:pPr>
    </w:p>
    <w:p w:rsidR="00000000" w:rsidRDefault="003B2D9E">
      <w:pPr>
        <w:ind w:left="360"/>
        <w:rPr>
          <w:lang w:val="ca-ES"/>
        </w:rPr>
      </w:pPr>
    </w:p>
    <w:p w:rsidR="00000000" w:rsidRDefault="003B2D9E">
      <w:pPr>
        <w:numPr>
          <w:ilvl w:val="0"/>
          <w:numId w:val="2"/>
        </w:numPr>
        <w:rPr>
          <w:b/>
          <w:lang w:val="ca-ES"/>
        </w:rPr>
      </w:pPr>
      <w:r>
        <w:rPr>
          <w:b/>
          <w:lang w:val="ca-ES"/>
        </w:rPr>
        <w:t>QÜESTIONS COMUNICATIVES: ADEQUACIÓ COMUNICATIVA</w:t>
      </w:r>
    </w:p>
    <w:p w:rsidR="00000000" w:rsidRDefault="003B2D9E">
      <w:pPr>
        <w:rPr>
          <w:b/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L’adequació ve donada pel context extralingüístic i s’hi fa ús de la varietat (d</w:t>
      </w:r>
      <w:r>
        <w:rPr>
          <w:lang w:val="ca-ES"/>
        </w:rPr>
        <w:t>e registre o dialectal), del to, del tipus de text o gènere. S’han de tenir en compte les següents qüestions: a) els elements situacionals (receptor/s, finalitat, canal, espai, temps) b) el registre (formal o informal) i c) el gènere textual (carta, anunci</w:t>
      </w:r>
      <w:r>
        <w:rPr>
          <w:lang w:val="ca-ES"/>
        </w:rPr>
        <w:t>, crítica,...)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Analitzar la situació comunicativa implica plantejar-se aquestes preguntes: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numPr>
          <w:ilvl w:val="0"/>
          <w:numId w:val="3"/>
        </w:numPr>
        <w:rPr>
          <w:lang w:val="ca-ES"/>
        </w:rPr>
      </w:pPr>
      <w:r>
        <w:rPr>
          <w:lang w:val="ca-ES"/>
        </w:rPr>
        <w:t>A qui s’adreça el text? --------- DESTINATARI</w:t>
      </w:r>
    </w:p>
    <w:p w:rsidR="00000000" w:rsidRDefault="003B2D9E">
      <w:pPr>
        <w:numPr>
          <w:ilvl w:val="0"/>
          <w:numId w:val="3"/>
        </w:numPr>
        <w:rPr>
          <w:lang w:val="ca-ES"/>
        </w:rPr>
      </w:pPr>
      <w:r>
        <w:rPr>
          <w:lang w:val="ca-ES"/>
        </w:rPr>
        <w:t>Quin propòsit té el text?-------- convèncer, divertir, informar,...</w:t>
      </w:r>
    </w:p>
    <w:p w:rsidR="00000000" w:rsidRDefault="003B2D9E">
      <w:pPr>
        <w:numPr>
          <w:ilvl w:val="0"/>
          <w:numId w:val="3"/>
        </w:numPr>
        <w:rPr>
          <w:lang w:val="ca-ES"/>
        </w:rPr>
      </w:pPr>
      <w:r>
        <w:rPr>
          <w:lang w:val="ca-ES"/>
        </w:rPr>
        <w:t>Quin efecte vol provocar al lector/s</w:t>
      </w:r>
    </w:p>
    <w:p w:rsidR="00000000" w:rsidRDefault="003B2D9E">
      <w:pPr>
        <w:numPr>
          <w:ilvl w:val="0"/>
          <w:numId w:val="3"/>
        </w:numPr>
        <w:rPr>
          <w:lang w:val="ca-ES"/>
        </w:rPr>
      </w:pPr>
      <w:r>
        <w:rPr>
          <w:lang w:val="ca-ES"/>
        </w:rPr>
        <w:t xml:space="preserve">Quin és el </w:t>
      </w:r>
      <w:r>
        <w:rPr>
          <w:lang w:val="ca-ES"/>
        </w:rPr>
        <w:t>motiu que ha generat el text?</w:t>
      </w:r>
    </w:p>
    <w:p w:rsidR="00000000" w:rsidRDefault="003B2D9E">
      <w:pPr>
        <w:numPr>
          <w:ilvl w:val="0"/>
          <w:numId w:val="3"/>
        </w:numPr>
        <w:rPr>
          <w:lang w:val="ca-ES"/>
        </w:rPr>
      </w:pPr>
      <w:r>
        <w:rPr>
          <w:lang w:val="ca-ES"/>
        </w:rPr>
        <w:t>Quina extensió ha de tenir?</w:t>
      </w:r>
    </w:p>
    <w:p w:rsidR="00000000" w:rsidRDefault="003B2D9E">
      <w:pPr>
        <w:numPr>
          <w:ilvl w:val="0"/>
          <w:numId w:val="3"/>
        </w:numPr>
        <w:rPr>
          <w:lang w:val="ca-ES"/>
        </w:rPr>
      </w:pPr>
      <w:r>
        <w:rPr>
          <w:lang w:val="ca-ES"/>
        </w:rPr>
        <w:t>Quin és el tema</w:t>
      </w:r>
    </w:p>
    <w:p w:rsidR="00000000" w:rsidRDefault="003B2D9E">
      <w:pPr>
        <w:numPr>
          <w:ilvl w:val="0"/>
          <w:numId w:val="3"/>
        </w:numPr>
        <w:rPr>
          <w:lang w:val="ca-ES"/>
        </w:rPr>
      </w:pPr>
      <w:r>
        <w:rPr>
          <w:lang w:val="ca-ES"/>
        </w:rPr>
        <w:t>Quin tipus de text s’ha d’escriure: descriptiu, narratiu, argumentatiu,...</w:t>
      </w:r>
    </w:p>
    <w:p w:rsidR="00000000" w:rsidRDefault="003B2D9E">
      <w:pPr>
        <w:numPr>
          <w:ilvl w:val="0"/>
          <w:numId w:val="3"/>
        </w:numPr>
        <w:rPr>
          <w:lang w:val="ca-ES"/>
        </w:rPr>
      </w:pPr>
      <w:r>
        <w:rPr>
          <w:lang w:val="ca-ES"/>
        </w:rPr>
        <w:t>Quin format i quin suport ha de tenir: diari, correu electrònic, carta,...</w:t>
      </w:r>
    </w:p>
    <w:p w:rsidR="00000000" w:rsidRDefault="003B2D9E">
      <w:pPr>
        <w:numPr>
          <w:ilvl w:val="0"/>
          <w:numId w:val="3"/>
        </w:numPr>
        <w:rPr>
          <w:lang w:val="ca-ES"/>
        </w:rPr>
      </w:pPr>
      <w:r>
        <w:rPr>
          <w:lang w:val="ca-ES"/>
        </w:rPr>
        <w:t>Com s’han d’expressar les idees?</w:t>
      </w:r>
    </w:p>
    <w:p w:rsidR="00000000" w:rsidRDefault="003B2D9E">
      <w:pPr>
        <w:numPr>
          <w:ilvl w:val="0"/>
          <w:numId w:val="3"/>
        </w:numPr>
        <w:rPr>
          <w:lang w:val="ca-ES"/>
        </w:rPr>
      </w:pPr>
      <w:r>
        <w:rPr>
          <w:lang w:val="ca-ES"/>
        </w:rPr>
        <w:t>Quin tractament tenen els receptors?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90"/>
      </w:tblGrid>
      <w:tr w:rsidR="00000000">
        <w:trPr>
          <w:trHeight w:val="1260"/>
        </w:trPr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  <w:p w:rsidR="00000000" w:rsidRDefault="003B2D9E">
            <w:pPr>
              <w:rPr>
                <w:sz w:val="16"/>
                <w:lang w:val="ca-ES"/>
              </w:rPr>
            </w:pPr>
            <w:r>
              <w:rPr>
                <w:lang w:val="ca-ES"/>
              </w:rPr>
              <w:t xml:space="preserve">             </w:t>
            </w:r>
            <w:r>
              <w:rPr>
                <w:b/>
                <w:bCs/>
                <w:lang w:val="ca-ES"/>
              </w:rPr>
              <w:t>CONTEXT</w:t>
            </w:r>
            <w:r>
              <w:rPr>
                <w:lang w:val="ca-ES"/>
              </w:rPr>
              <w:t xml:space="preserve">  </w:t>
            </w:r>
            <w:r>
              <w:rPr>
                <w:sz w:val="16"/>
                <w:lang w:val="ca-ES"/>
              </w:rPr>
              <w:t xml:space="preserve">tipus   situacional: elements extralingüístics, registre, gènere textual, ús indirecte del                        </w:t>
            </w:r>
          </w:p>
          <w:p w:rsidR="00000000" w:rsidRDefault="003B2D9E">
            <w:pPr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 xml:space="preserve">                                                                           </w:t>
            </w:r>
            <w:r>
              <w:rPr>
                <w:sz w:val="16"/>
                <w:lang w:val="ca-ES"/>
              </w:rPr>
              <w:t xml:space="preserve">        </w:t>
            </w:r>
            <w:r>
              <w:rPr>
                <w:sz w:val="16"/>
                <w:lang w:val="ca-ES"/>
              </w:rPr>
              <w:t xml:space="preserve">llenguatge.                                                                          </w:t>
            </w:r>
          </w:p>
          <w:p w:rsidR="00000000" w:rsidRDefault="003B2D9E">
            <w:pPr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 xml:space="preserve">                                                              </w:t>
            </w:r>
            <w:r>
              <w:rPr>
                <w:sz w:val="16"/>
                <w:lang w:val="ca-ES"/>
              </w:rPr>
              <w:t>discursiu: allò que es diu abans i després del text.</w:t>
            </w:r>
          </w:p>
          <w:p w:rsidR="00000000" w:rsidRDefault="003B2D9E">
            <w:pPr>
              <w:rPr>
                <w:lang w:val="ca-ES"/>
              </w:rPr>
            </w:pPr>
          </w:p>
          <w:tbl>
            <w:tblPr>
              <w:tblW w:w="0" w:type="auto"/>
              <w:tblInd w:w="1195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770"/>
            </w:tblGrid>
            <w:tr w:rsidR="00000000">
              <w:trPr>
                <w:trHeight w:val="1440"/>
              </w:trPr>
              <w:tc>
                <w:tcPr>
                  <w:tcW w:w="5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0000" w:rsidRDefault="003B2D9E">
                  <w:pPr>
                    <w:snapToGrid w:val="0"/>
                    <w:rPr>
                      <w:sz w:val="16"/>
                      <w:lang w:val="ca-ES"/>
                    </w:rPr>
                  </w:pPr>
                  <w:r>
                    <w:rPr>
                      <w:lang w:val="ca-ES"/>
                    </w:rPr>
                    <w:t xml:space="preserve">                          </w:t>
                  </w:r>
                  <w:r>
                    <w:rPr>
                      <w:lang w:val="ca-ES"/>
                    </w:rPr>
                    <w:t xml:space="preserve">CODI </w:t>
                  </w:r>
                  <w:r>
                    <w:rPr>
                      <w:sz w:val="16"/>
                      <w:lang w:val="ca-ES"/>
                    </w:rPr>
                    <w:t>(=signes)</w:t>
                  </w:r>
                  <w:r>
                    <w:rPr>
                      <w:lang w:val="ca-ES"/>
                    </w:rPr>
                    <w:t xml:space="preserve">  </w:t>
                  </w:r>
                  <w:r>
                    <w:rPr>
                      <w:sz w:val="16"/>
                      <w:lang w:val="ca-ES"/>
                    </w:rPr>
                    <w:t>tipu</w:t>
                  </w:r>
                  <w:r>
                    <w:rPr>
                      <w:sz w:val="16"/>
                      <w:lang w:val="ca-ES"/>
                    </w:rPr>
                    <w:t xml:space="preserve">s: visual: gestos, també gestos facials, </w:t>
                  </w:r>
                </w:p>
                <w:p w:rsidR="00000000" w:rsidRDefault="003B2D9E">
                  <w:pPr>
                    <w:rPr>
                      <w:sz w:val="16"/>
                      <w:lang w:val="ca-ES"/>
                    </w:rPr>
                  </w:pPr>
                  <w:r>
                    <w:rPr>
                      <w:sz w:val="16"/>
                      <w:lang w:val="ca-ES"/>
                    </w:rPr>
                    <w:t xml:space="preserve">                                                                                                </w:t>
                  </w:r>
                  <w:r>
                    <w:rPr>
                      <w:sz w:val="16"/>
                      <w:lang w:val="ca-ES"/>
                    </w:rPr>
                    <w:t xml:space="preserve">mirades, mov.cos.   </w:t>
                  </w:r>
                </w:p>
                <w:p w:rsidR="00000000" w:rsidRDefault="003B2D9E">
                  <w:pPr>
                    <w:rPr>
                      <w:sz w:val="16"/>
                      <w:lang w:val="ca-ES"/>
                    </w:rPr>
                  </w:pPr>
                  <w:r>
                    <w:rPr>
                      <w:sz w:val="16"/>
                      <w:lang w:val="ca-ES"/>
                    </w:rPr>
                    <w:t xml:space="preserve">                                                                                   </w:t>
                  </w:r>
                  <w:r>
                    <w:rPr>
                      <w:sz w:val="16"/>
                      <w:lang w:val="ca-ES"/>
                    </w:rPr>
                    <w:t>acústic: també</w:t>
                  </w:r>
                  <w:r>
                    <w:rPr>
                      <w:sz w:val="16"/>
                      <w:lang w:val="ca-ES"/>
                    </w:rPr>
                    <w:t xml:space="preserve"> vocalitzacions</w:t>
                  </w:r>
                </w:p>
                <w:p w:rsidR="00000000" w:rsidRDefault="003B2D9E">
                  <w:pPr>
                    <w:rPr>
                      <w:sz w:val="16"/>
                      <w:lang w:val="ca-ES"/>
                    </w:rPr>
                  </w:pPr>
                  <w:r>
                    <w:rPr>
                      <w:sz w:val="16"/>
                      <w:lang w:val="ca-ES"/>
                    </w:rPr>
                    <w:t xml:space="preserve">                                                                                    </w:t>
                  </w:r>
                  <w:r>
                    <w:rPr>
                      <w:sz w:val="16"/>
                      <w:lang w:val="ca-ES"/>
                    </w:rPr>
                    <w:t>tàctil</w:t>
                  </w:r>
                </w:p>
                <w:p w:rsidR="00000000" w:rsidRDefault="003B2D9E">
                  <w:pPr>
                    <w:rPr>
                      <w:sz w:val="16"/>
                      <w:lang w:val="ca-ES"/>
                    </w:rPr>
                  </w:pPr>
                  <w:r>
                    <w:rPr>
                      <w:sz w:val="16"/>
                      <w:lang w:val="ca-ES"/>
                    </w:rPr>
                    <w:t xml:space="preserve">                                                                                    </w:t>
                  </w:r>
                  <w:r>
                    <w:rPr>
                      <w:sz w:val="16"/>
                      <w:lang w:val="ca-ES"/>
                    </w:rPr>
                    <w:t>olfactiu</w:t>
                  </w:r>
                </w:p>
                <w:p w:rsidR="00000000" w:rsidRDefault="003B2D9E">
                  <w:pPr>
                    <w:rPr>
                      <w:lang w:val="ca-ES"/>
                    </w:rPr>
                  </w:pPr>
                </w:p>
                <w:p w:rsidR="00000000" w:rsidRDefault="003B2D9E">
                  <w:pPr>
                    <w:rPr>
                      <w:lang w:val="ca-ES"/>
                    </w:rPr>
                  </w:pPr>
                </w:p>
                <w:p w:rsidR="00000000" w:rsidRDefault="003B2D9E">
                  <w:pPr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EMISSOR ------------MISSATGE---------RECEPTOR</w:t>
                  </w:r>
                </w:p>
                <w:p w:rsidR="00000000" w:rsidRDefault="003B2D9E">
                  <w:pPr>
                    <w:ind w:firstLine="180"/>
                    <w:rPr>
                      <w:sz w:val="16"/>
                      <w:lang w:val="ca-ES"/>
                    </w:rPr>
                  </w:pPr>
                  <w:r>
                    <w:rPr>
                      <w:sz w:val="16"/>
                      <w:lang w:val="ca-ES"/>
                    </w:rPr>
                    <w:t>intenció</w:t>
                  </w:r>
                  <w:r>
                    <w:rPr>
                      <w:sz w:val="16"/>
                      <w:lang w:val="ca-ES"/>
                    </w:rPr>
                    <w:t>:                                                                                  (descodifica)</w:t>
                  </w:r>
                </w:p>
                <w:p w:rsidR="00000000" w:rsidRDefault="003B2D9E">
                  <w:pPr>
                    <w:ind w:firstLine="180"/>
                    <w:rPr>
                      <w:sz w:val="18"/>
                      <w:lang w:val="ca-ES"/>
                    </w:rPr>
                  </w:pPr>
                  <w:r>
                    <w:rPr>
                      <w:sz w:val="16"/>
                      <w:lang w:val="ca-ES"/>
                    </w:rPr>
                    <w:t xml:space="preserve">a)emotiva                  </w:t>
                  </w:r>
                  <w:r>
                    <w:rPr>
                      <w:lang w:val="ca-ES"/>
                    </w:rPr>
                    <w:t>CANAL (</w:t>
                  </w:r>
                  <w:r>
                    <w:rPr>
                      <w:sz w:val="18"/>
                      <w:lang w:val="ca-ES"/>
                    </w:rPr>
                    <w:t>oral/escrit)</w:t>
                  </w:r>
                </w:p>
                <w:p w:rsidR="00000000" w:rsidRDefault="003B2D9E">
                  <w:pPr>
                    <w:ind w:firstLine="180"/>
                    <w:rPr>
                      <w:sz w:val="16"/>
                      <w:lang w:val="ca-ES"/>
                    </w:rPr>
                  </w:pPr>
                  <w:r>
                    <w:rPr>
                      <w:sz w:val="16"/>
                      <w:lang w:val="ca-ES"/>
                    </w:rPr>
                    <w:t>b)conativa</w:t>
                  </w:r>
                </w:p>
                <w:p w:rsidR="00000000" w:rsidRDefault="003B2D9E">
                  <w:pPr>
                    <w:ind w:firstLine="180"/>
                    <w:rPr>
                      <w:sz w:val="16"/>
                      <w:lang w:val="ca-ES"/>
                    </w:rPr>
                  </w:pPr>
                  <w:r>
                    <w:rPr>
                      <w:sz w:val="16"/>
                      <w:lang w:val="ca-ES"/>
                    </w:rPr>
                    <w:t>c)fàtica o de contacte</w:t>
                  </w:r>
                </w:p>
                <w:p w:rsidR="00000000" w:rsidRDefault="003B2D9E">
                  <w:pPr>
                    <w:ind w:firstLine="180"/>
                    <w:rPr>
                      <w:sz w:val="16"/>
                      <w:lang w:val="ca-ES"/>
                    </w:rPr>
                  </w:pPr>
                  <w:r>
                    <w:rPr>
                      <w:sz w:val="16"/>
                      <w:lang w:val="ca-ES"/>
                    </w:rPr>
                    <w:t>d)referencial</w:t>
                  </w:r>
                </w:p>
                <w:p w:rsidR="00000000" w:rsidRDefault="003B2D9E">
                  <w:pPr>
                    <w:ind w:firstLine="180"/>
                    <w:rPr>
                      <w:lang w:val="ca-ES"/>
                    </w:rPr>
                  </w:pPr>
                  <w:r>
                    <w:rPr>
                      <w:sz w:val="16"/>
                      <w:lang w:val="ca-ES"/>
                    </w:rPr>
                    <w:t>e)metalingüística</w:t>
                  </w:r>
                  <w:r>
                    <w:rPr>
                      <w:lang w:val="ca-ES"/>
                    </w:rPr>
                    <w:t xml:space="preserve">                          </w:t>
                  </w:r>
                </w:p>
                <w:p w:rsidR="00000000" w:rsidRDefault="003B2D9E">
                  <w:pPr>
                    <w:rPr>
                      <w:lang w:val="ca-ES"/>
                    </w:rPr>
                  </w:pPr>
                </w:p>
                <w:p w:rsidR="00000000" w:rsidRDefault="003B2D9E">
                  <w:pPr>
                    <w:rPr>
                      <w:lang w:val="ca-ES"/>
                    </w:rPr>
                  </w:pPr>
                </w:p>
                <w:p w:rsidR="00000000" w:rsidRDefault="003B2D9E">
                  <w:pPr>
                    <w:ind w:firstLine="1560"/>
                    <w:rPr>
                      <w:sz w:val="16"/>
                      <w:lang w:val="ca-ES"/>
                    </w:rPr>
                  </w:pPr>
                  <w:r>
                    <w:rPr>
                      <w:lang w:val="ca-ES"/>
                    </w:rPr>
                    <w:t>REFERENT</w:t>
                  </w:r>
                  <w:r>
                    <w:rPr>
                      <w:sz w:val="16"/>
                      <w:lang w:val="ca-ES"/>
                    </w:rPr>
                    <w:t>(persones,</w:t>
                  </w:r>
                  <w:r>
                    <w:rPr>
                      <w:sz w:val="16"/>
                      <w:lang w:val="ca-ES"/>
                    </w:rPr>
                    <w:t xml:space="preserve"> objectes, fets a què remet el </w:t>
                  </w:r>
                </w:p>
                <w:p w:rsidR="00000000" w:rsidRDefault="003B2D9E">
                  <w:pPr>
                    <w:ind w:firstLine="1560"/>
                    <w:rPr>
                      <w:sz w:val="16"/>
                      <w:lang w:val="ca-ES"/>
                    </w:rPr>
                  </w:pPr>
                  <w:r>
                    <w:rPr>
                      <w:sz w:val="16"/>
                      <w:lang w:val="ca-ES"/>
                    </w:rPr>
                    <w:t>missatge)</w:t>
                  </w:r>
                </w:p>
                <w:p w:rsidR="00000000" w:rsidRDefault="003B2D9E">
                  <w:pPr>
                    <w:rPr>
                      <w:lang w:val="ca-ES"/>
                    </w:rPr>
                  </w:pPr>
                </w:p>
              </w:tc>
            </w:tr>
          </w:tbl>
          <w:p w:rsidR="00000000" w:rsidRDefault="003B2D9E">
            <w:pPr>
              <w:rPr>
                <w:lang w:val="ca-ES"/>
              </w:rPr>
            </w:pPr>
          </w:p>
        </w:tc>
      </w:tr>
    </w:tbl>
    <w:p w:rsidR="00000000" w:rsidRDefault="003B2D9E">
      <w:pPr>
        <w:rPr>
          <w:lang w:val="ca-ES"/>
        </w:rPr>
      </w:pPr>
      <w:r>
        <w:rPr>
          <w:lang w:val="ca-ES"/>
        </w:rPr>
        <w:t>En funció d’aquestes preguntes sorgeix l’</w:t>
      </w:r>
      <w:r>
        <w:rPr>
          <w:b/>
          <w:u w:val="single"/>
          <w:lang w:val="ca-ES"/>
        </w:rPr>
        <w:t>adequació</w:t>
      </w:r>
      <w:r>
        <w:rPr>
          <w:lang w:val="ca-ES"/>
        </w:rPr>
        <w:t>, és a dir</w:t>
      </w:r>
      <w:r>
        <w:rPr>
          <w:b/>
          <w:bCs/>
          <w:lang w:val="ca-ES"/>
        </w:rPr>
        <w:t>, A)</w:t>
      </w:r>
      <w:r>
        <w:rPr>
          <w:lang w:val="ca-ES"/>
        </w:rPr>
        <w:t xml:space="preserve"> quin és el text que he d’escollir i com s’ha de </w:t>
      </w:r>
      <w:r>
        <w:rPr>
          <w:b/>
          <w:lang w:val="ca-ES"/>
        </w:rPr>
        <w:t>disposar el text</w:t>
      </w:r>
      <w:r>
        <w:rPr>
          <w:lang w:val="ca-ES"/>
        </w:rPr>
        <w:t xml:space="preserve"> en una pàgina (marges, lletra, encapçalament, interlineat) o del text mateix (en</w:t>
      </w:r>
      <w:r>
        <w:rPr>
          <w:lang w:val="ca-ES"/>
        </w:rPr>
        <w:t xml:space="preserve"> bloc separat per paràgrafs, en columnes, a caixa, en bandera, paràgrafs,...) i quina lletra es tria i quin ús s’hi destina); i </w:t>
      </w:r>
      <w:r>
        <w:rPr>
          <w:b/>
          <w:bCs/>
          <w:lang w:val="ca-ES"/>
        </w:rPr>
        <w:t>B)</w:t>
      </w:r>
      <w:r>
        <w:rPr>
          <w:lang w:val="ca-ES"/>
        </w:rPr>
        <w:t xml:space="preserve"> quin </w:t>
      </w:r>
      <w:r>
        <w:rPr>
          <w:b/>
          <w:lang w:val="ca-ES"/>
        </w:rPr>
        <w:t>registre</w:t>
      </w:r>
      <w:r>
        <w:rPr>
          <w:lang w:val="ca-ES"/>
        </w:rPr>
        <w:t xml:space="preserve"> (que no és altra cosa que escollir la varietat social de la llengua) escullo en funció del tema (general/especí</w:t>
      </w:r>
      <w:r>
        <w:rPr>
          <w:lang w:val="ca-ES"/>
        </w:rPr>
        <w:t>fic), grau de formalitat (formal/informal), canal (oral/escrit) intencionalitat (informar/convèncer...).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620"/>
        <w:gridCol w:w="1800"/>
        <w:gridCol w:w="2530"/>
      </w:tblGrid>
      <w:tr w:rsidR="00000000">
        <w:trPr>
          <w:trHeight w:val="30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REGISTRES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FORMALS</w:t>
            </w:r>
          </w:p>
          <w:p w:rsidR="00000000" w:rsidRDefault="003B2D9E">
            <w:pPr>
              <w:rPr>
                <w:lang w:val="ca-E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científicotècnic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Ús d’un llenguatge molt tècnic.</w:t>
            </w:r>
          </w:p>
        </w:tc>
      </w:tr>
      <w:tr w:rsidR="00000000">
        <w:trPr>
          <w:trHeight w:val="34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literari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Ús d’un llenguatge retòric, ple d’imatges,...</w:t>
            </w:r>
          </w:p>
        </w:tc>
      </w:tr>
      <w:tr w:rsidR="00000000">
        <w:trPr>
          <w:trHeight w:val="36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estàndard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Ne</w:t>
            </w:r>
            <w:r>
              <w:rPr>
                <w:lang w:val="ca-ES"/>
              </w:rPr>
              <w:t>utre. S’usa en els mitjans de comunicació, administració i ensenyament.</w:t>
            </w:r>
          </w:p>
        </w:tc>
      </w:tr>
      <w:tr w:rsidR="00000000">
        <w:trPr>
          <w:trHeight w:val="54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</w:p>
          <w:p w:rsidR="00000000" w:rsidRDefault="003B2D9E">
            <w:pPr>
              <w:pStyle w:val="Ttulo1"/>
            </w:pPr>
            <w:r>
              <w:t>INFORMALS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col·loquial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Poc elaborat i espontani. S’usa en converses entre familiars i amics.</w:t>
            </w:r>
          </w:p>
        </w:tc>
      </w:tr>
      <w:tr w:rsidR="00000000">
        <w:trPr>
          <w:trHeight w:val="55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vulgar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Molt poc elaborat i groller. Fa servir paraules malsonants, expressions escat</w:t>
            </w:r>
            <w:r>
              <w:rPr>
                <w:lang w:val="ca-ES"/>
              </w:rPr>
              <w:t>ològiques, renecs, ...</w:t>
            </w:r>
          </w:p>
        </w:tc>
      </w:tr>
    </w:tbl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lastRenderedPageBreak/>
        <w:t>En el context situacional també podem trobar elements lingüístics concrets que adquiriran un significat o un altre d’acord en la situació comunicativa en què es produeixin. Aquests elements es diuen díctics i aquests són elements l</w:t>
      </w:r>
      <w:r>
        <w:rPr>
          <w:lang w:val="ca-ES"/>
        </w:rPr>
        <w:t>ingüístics que ens indiquen el lloc, el moment o les persones d’una situació comunicativa.</w:t>
      </w:r>
    </w:p>
    <w:p w:rsidR="00000000" w:rsidRDefault="003B2D9E">
      <w:pPr>
        <w:rPr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1661"/>
        <w:gridCol w:w="1980"/>
        <w:gridCol w:w="3415"/>
      </w:tblGrid>
      <w:tr w:rsidR="00000000">
        <w:trPr>
          <w:trHeight w:val="420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DÍCTICS</w:t>
            </w:r>
          </w:p>
        </w:tc>
      </w:tr>
      <w:tr w:rsidR="00000000">
        <w:trPr>
          <w:trHeight w:val="405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  <w:p w:rsidR="00000000" w:rsidRDefault="003B2D9E">
            <w:pPr>
              <w:rPr>
                <w:lang w:val="ca-ES"/>
              </w:rPr>
            </w:pPr>
          </w:p>
          <w:p w:rsidR="00000000" w:rsidRDefault="003B2D9E">
            <w:pPr>
              <w:pStyle w:val="Ttulo1"/>
            </w:pPr>
            <w:r>
              <w:t>TIPUS</w:t>
            </w:r>
          </w:p>
          <w:p w:rsidR="00000000" w:rsidRDefault="003B2D9E">
            <w:pPr>
              <w:rPr>
                <w:lang w:val="ca-E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  <w:p w:rsidR="00000000" w:rsidRDefault="003B2D9E">
            <w:pPr>
              <w:pStyle w:val="Ttulo1"/>
            </w:pPr>
            <w:r>
              <w:t>PERSONALS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assenyalen l’emissor i el receptor</w:t>
            </w:r>
          </w:p>
          <w:p w:rsidR="00000000" w:rsidRDefault="003B2D9E">
            <w:pPr>
              <w:rPr>
                <w:sz w:val="16"/>
                <w:lang w:val="ca-ES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pronoms personals,</w:t>
            </w:r>
          </w:p>
          <w:p w:rsidR="00000000" w:rsidRDefault="003B2D9E">
            <w:pPr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possessius,</w:t>
            </w:r>
          </w:p>
          <w:p w:rsidR="00000000" w:rsidRDefault="003B2D9E">
            <w:pPr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morfemes de persona del verb,...</w:t>
            </w:r>
          </w:p>
          <w:p w:rsidR="00000000" w:rsidRDefault="003B2D9E">
            <w:pPr>
              <w:rPr>
                <w:sz w:val="16"/>
                <w:lang w:val="ca-ES"/>
              </w:rPr>
            </w:pPr>
          </w:p>
        </w:tc>
      </w:tr>
      <w:tr w:rsidR="00000000">
        <w:trPr>
          <w:trHeight w:val="375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  <w:p w:rsidR="00000000" w:rsidRDefault="003B2D9E">
            <w:pPr>
              <w:pStyle w:val="Ttulo1"/>
            </w:pPr>
            <w:r>
              <w:t>ESPACIALS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determinen el lloc o</w:t>
            </w:r>
            <w:r>
              <w:rPr>
                <w:sz w:val="16"/>
                <w:lang w:val="ca-ES"/>
              </w:rPr>
              <w:t>n es produeix l’acte comunicatiu</w:t>
            </w:r>
          </w:p>
          <w:p w:rsidR="00000000" w:rsidRDefault="003B2D9E">
            <w:pPr>
              <w:rPr>
                <w:sz w:val="16"/>
                <w:lang w:val="ca-ES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aquí/allí</w:t>
            </w:r>
          </w:p>
          <w:p w:rsidR="00000000" w:rsidRDefault="003B2D9E">
            <w:pPr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aquest/aqueix/aquell</w:t>
            </w:r>
          </w:p>
          <w:p w:rsidR="00000000" w:rsidRDefault="003B2D9E">
            <w:pPr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això/allò</w:t>
            </w:r>
          </w:p>
          <w:p w:rsidR="00000000" w:rsidRDefault="003B2D9E">
            <w:pPr>
              <w:rPr>
                <w:sz w:val="16"/>
                <w:lang w:val="ca-ES"/>
              </w:rPr>
            </w:pPr>
          </w:p>
        </w:tc>
      </w:tr>
      <w:tr w:rsidR="00000000">
        <w:trPr>
          <w:trHeight w:val="405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  <w:p w:rsidR="00000000" w:rsidRDefault="003B2D9E">
            <w:pPr>
              <w:pStyle w:val="Ttulo1"/>
            </w:pPr>
            <w:r>
              <w:t>TEMPORALS</w:t>
            </w:r>
          </w:p>
          <w:p w:rsidR="00000000" w:rsidRDefault="003B2D9E">
            <w:pPr>
              <w:rPr>
                <w:lang w:val="ca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s’han d’interpretar en el moment en què els interlocutors enraonen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avui</w:t>
            </w:r>
          </w:p>
          <w:p w:rsidR="00000000" w:rsidRDefault="003B2D9E">
            <w:pPr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ara/abans</w:t>
            </w:r>
          </w:p>
          <w:p w:rsidR="00000000" w:rsidRDefault="003B2D9E">
            <w:pPr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ahir/abans</w:t>
            </w:r>
          </w:p>
          <w:p w:rsidR="00000000" w:rsidRDefault="003B2D9E">
            <w:pPr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després</w:t>
            </w:r>
          </w:p>
          <w:p w:rsidR="00000000" w:rsidRDefault="003B2D9E">
            <w:pPr>
              <w:rPr>
                <w:sz w:val="16"/>
                <w:lang w:val="ca-ES"/>
              </w:rPr>
            </w:pPr>
            <w:r>
              <w:rPr>
                <w:sz w:val="16"/>
                <w:lang w:val="ca-ES"/>
              </w:rPr>
              <w:t>demà...</w:t>
            </w:r>
          </w:p>
        </w:tc>
      </w:tr>
    </w:tbl>
    <w:p w:rsidR="00000000" w:rsidRDefault="003B2D9E">
      <w:pPr>
        <w:ind w:left="360"/>
        <w:rPr>
          <w:b/>
          <w:bCs/>
          <w:lang w:val="ca-ES"/>
        </w:rPr>
      </w:pPr>
    </w:p>
    <w:p w:rsidR="00000000" w:rsidRDefault="003B2D9E">
      <w:pPr>
        <w:numPr>
          <w:ilvl w:val="0"/>
          <w:numId w:val="2"/>
        </w:numPr>
        <w:rPr>
          <w:b/>
          <w:bCs/>
          <w:lang w:val="ca-ES"/>
        </w:rPr>
      </w:pPr>
      <w:r>
        <w:rPr>
          <w:b/>
          <w:bCs/>
          <w:lang w:val="ca-ES"/>
        </w:rPr>
        <w:t>COHERÈNCIA INFORMATIVA I ESTRUCTURA INTERNA</w:t>
      </w:r>
    </w:p>
    <w:p w:rsidR="00000000" w:rsidRDefault="003B2D9E">
      <w:pPr>
        <w:ind w:left="360"/>
        <w:rPr>
          <w:b/>
          <w:bCs/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Es parla d</w:t>
      </w:r>
      <w:r>
        <w:rPr>
          <w:lang w:val="ca-ES"/>
        </w:rPr>
        <w:t>e coherència quan les idees d’un text estan organitzades de manera clara i precisa, unes idees que sempre giren al voltant d’una temàtica determinada que n’és el fil conductor. Aquest ordre segueix un esquelet, és a dir, una estructura que ve determinada p</w:t>
      </w:r>
      <w:r>
        <w:rPr>
          <w:lang w:val="ca-ES"/>
        </w:rPr>
        <w:t>el tipus de text que s’ha escollit.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Cal tenir en compte a l’hora de redactar un paràgraf:</w:t>
      </w:r>
    </w:p>
    <w:p w:rsidR="00000000" w:rsidRDefault="003B2D9E">
      <w:pPr>
        <w:rPr>
          <w:lang w:val="ca-ES"/>
        </w:rPr>
      </w:pPr>
    </w:p>
    <w:p w:rsidR="00000000" w:rsidRDefault="003B2D9E">
      <w:pPr>
        <w:numPr>
          <w:ilvl w:val="1"/>
          <w:numId w:val="2"/>
        </w:numPr>
        <w:rPr>
          <w:lang w:val="ca-ES"/>
        </w:rPr>
      </w:pPr>
      <w:r>
        <w:rPr>
          <w:lang w:val="ca-ES"/>
        </w:rPr>
        <w:t>Fer paràgrafs equilibrats. Cal no barrejar paràgrafs llargs i curts sense raó aparent i tampoc fer paràgrafs que ocupin tota una pàgina.</w:t>
      </w:r>
    </w:p>
    <w:p w:rsidR="00000000" w:rsidRDefault="003B2D9E">
      <w:pPr>
        <w:numPr>
          <w:ilvl w:val="1"/>
          <w:numId w:val="2"/>
        </w:numPr>
        <w:rPr>
          <w:lang w:val="ca-ES"/>
        </w:rPr>
      </w:pPr>
      <w:r>
        <w:rPr>
          <w:lang w:val="ca-ES"/>
        </w:rPr>
        <w:t>Ajuntar les idees semblant</w:t>
      </w:r>
      <w:r>
        <w:rPr>
          <w:lang w:val="ca-ES"/>
        </w:rPr>
        <w:t>s o que s’hi puguin relacionar en un mateix paràgraf i no en paràgrafs independents.</w:t>
      </w:r>
    </w:p>
    <w:p w:rsidR="00000000" w:rsidRDefault="003B2D9E">
      <w:pPr>
        <w:numPr>
          <w:ilvl w:val="1"/>
          <w:numId w:val="2"/>
        </w:numPr>
        <w:rPr>
          <w:lang w:val="ca-ES"/>
        </w:rPr>
      </w:pPr>
      <w:r>
        <w:rPr>
          <w:lang w:val="ca-ES"/>
        </w:rPr>
        <w:t>Fer paràgrafs amb més d’una frase. Cal evitar el paràgraf llarg constituït per una única frase.</w:t>
      </w:r>
    </w:p>
    <w:p w:rsidR="00000000" w:rsidRDefault="003B2D9E">
      <w:pPr>
        <w:numPr>
          <w:ilvl w:val="1"/>
          <w:numId w:val="2"/>
        </w:numPr>
        <w:rPr>
          <w:lang w:val="ca-ES"/>
        </w:rPr>
      </w:pPr>
      <w:r>
        <w:rPr>
          <w:lang w:val="ca-ES"/>
        </w:rPr>
        <w:t>Anunciar l’ordre de la informació en el paràgraf inicial.</w:t>
      </w:r>
    </w:p>
    <w:p w:rsidR="00000000" w:rsidRDefault="003B2D9E">
      <w:pPr>
        <w:numPr>
          <w:ilvl w:val="1"/>
          <w:numId w:val="2"/>
        </w:numPr>
        <w:rPr>
          <w:lang w:val="ca-ES"/>
        </w:rPr>
      </w:pPr>
      <w:r>
        <w:rPr>
          <w:lang w:val="ca-ES"/>
        </w:rPr>
        <w:t xml:space="preserve">Anar afegint les </w:t>
      </w:r>
      <w:r>
        <w:rPr>
          <w:lang w:val="ca-ES"/>
        </w:rPr>
        <w:t>idees de manera progressiva, lògica i sense contradiccions.</w:t>
      </w:r>
    </w:p>
    <w:p w:rsidR="00000000" w:rsidRDefault="003B2D9E">
      <w:pPr>
        <w:numPr>
          <w:ilvl w:val="1"/>
          <w:numId w:val="2"/>
        </w:numPr>
        <w:rPr>
          <w:lang w:val="ca-ES"/>
        </w:rPr>
      </w:pPr>
      <w:r>
        <w:rPr>
          <w:lang w:val="ca-ES"/>
        </w:rPr>
        <w:t>Escriure informació rellevant i necessària per demostrar la unitat temàtica de l’escrit.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Cal tenir en compte a l’hora de redactar una frase:</w:t>
      </w:r>
    </w:p>
    <w:p w:rsidR="00000000" w:rsidRDefault="003B2D9E">
      <w:pPr>
        <w:numPr>
          <w:ilvl w:val="0"/>
          <w:numId w:val="4"/>
        </w:numPr>
        <w:rPr>
          <w:lang w:val="ca-ES"/>
        </w:rPr>
      </w:pPr>
      <w:r>
        <w:rPr>
          <w:lang w:val="ca-ES"/>
        </w:rPr>
        <w:t>Fer frases de no més de 30 paraules. Cal comprovar que</w:t>
      </w:r>
      <w:r>
        <w:rPr>
          <w:lang w:val="ca-ES"/>
        </w:rPr>
        <w:t xml:space="preserve"> es llegeixin fàcilment.</w:t>
      </w:r>
    </w:p>
    <w:p w:rsidR="00000000" w:rsidRDefault="003B2D9E">
      <w:pPr>
        <w:numPr>
          <w:ilvl w:val="0"/>
          <w:numId w:val="4"/>
        </w:numPr>
        <w:rPr>
          <w:lang w:val="ca-ES"/>
        </w:rPr>
      </w:pPr>
      <w:r>
        <w:rPr>
          <w:lang w:val="ca-ES"/>
        </w:rPr>
        <w:t>Cal treure els mots o els incisos irrellevants. Cal quedar-se amb l’essencial.</w:t>
      </w:r>
    </w:p>
    <w:p w:rsidR="00000000" w:rsidRDefault="003B2D9E">
      <w:pPr>
        <w:numPr>
          <w:ilvl w:val="0"/>
          <w:numId w:val="4"/>
        </w:numPr>
        <w:rPr>
          <w:lang w:val="ca-ES"/>
        </w:rPr>
      </w:pPr>
      <w:r>
        <w:rPr>
          <w:lang w:val="ca-ES"/>
        </w:rPr>
        <w:t>Procurar posar els incisos o frases explicatives fora de les paraules que estan relacionades.</w:t>
      </w:r>
    </w:p>
    <w:p w:rsidR="00000000" w:rsidRDefault="003B2D9E">
      <w:pPr>
        <w:numPr>
          <w:ilvl w:val="0"/>
          <w:numId w:val="4"/>
        </w:numPr>
        <w:rPr>
          <w:lang w:val="ca-ES"/>
        </w:rPr>
      </w:pPr>
      <w:r>
        <w:rPr>
          <w:lang w:val="ca-ES"/>
        </w:rPr>
        <w:t>Col·locar la informació més important al principi de la fr</w:t>
      </w:r>
      <w:r>
        <w:rPr>
          <w:lang w:val="ca-ES"/>
        </w:rPr>
        <w:t>ase.</w:t>
      </w:r>
    </w:p>
    <w:p w:rsidR="00000000" w:rsidRDefault="003B2D9E">
      <w:pPr>
        <w:numPr>
          <w:ilvl w:val="0"/>
          <w:numId w:val="4"/>
        </w:numPr>
        <w:rPr>
          <w:lang w:val="ca-ES"/>
        </w:rPr>
      </w:pPr>
      <w:r>
        <w:rPr>
          <w:lang w:val="ca-ES"/>
        </w:rPr>
        <w:t>Fer construccions actives i evitar les construccions  passives, les negacions i l’estil nominal.</w:t>
      </w:r>
    </w:p>
    <w:p w:rsidR="00000000" w:rsidRDefault="003B2D9E">
      <w:pPr>
        <w:numPr>
          <w:ilvl w:val="0"/>
          <w:numId w:val="4"/>
        </w:numPr>
        <w:rPr>
          <w:lang w:val="ca-ES"/>
        </w:rPr>
      </w:pPr>
      <w:r>
        <w:rPr>
          <w:lang w:val="ca-ES"/>
        </w:rPr>
        <w:t>Cal utilitzar un estil planer: subjecte, verb i complements.</w:t>
      </w:r>
    </w:p>
    <w:p w:rsidR="00000000" w:rsidRDefault="003B2D9E">
      <w:pPr>
        <w:numPr>
          <w:ilvl w:val="0"/>
          <w:numId w:val="4"/>
        </w:numPr>
        <w:rPr>
          <w:lang w:val="ca-ES"/>
        </w:rPr>
      </w:pPr>
      <w:r>
        <w:rPr>
          <w:lang w:val="ca-ES"/>
        </w:rPr>
        <w:lastRenderedPageBreak/>
        <w:t>Cal redactar de forma personal i directa.</w:t>
      </w:r>
    </w:p>
    <w:p w:rsidR="00000000" w:rsidRDefault="003B2D9E">
      <w:pPr>
        <w:numPr>
          <w:ilvl w:val="0"/>
          <w:numId w:val="4"/>
        </w:numPr>
        <w:rPr>
          <w:lang w:val="ca-ES"/>
        </w:rPr>
      </w:pPr>
      <w:r>
        <w:rPr>
          <w:lang w:val="ca-ES"/>
        </w:rPr>
        <w:t>Cal evitar els pleonasmes (repeticions)</w:t>
      </w:r>
    </w:p>
    <w:p w:rsidR="00000000" w:rsidRDefault="003B2D9E">
      <w:pPr>
        <w:numPr>
          <w:ilvl w:val="0"/>
          <w:numId w:val="4"/>
        </w:numPr>
        <w:rPr>
          <w:lang w:val="ca-ES"/>
        </w:rPr>
      </w:pPr>
      <w:r>
        <w:rPr>
          <w:lang w:val="ca-ES"/>
        </w:rPr>
        <w:t>Cal no abus</w:t>
      </w:r>
      <w:r>
        <w:rPr>
          <w:lang w:val="ca-ES"/>
        </w:rPr>
        <w:t>ar dels adverbis acabats en –ment.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 xml:space="preserve">És molt important que el text tingui una unitat temàtica amb una informació necessària i rellevant per a comprendre el que es vol dir, sense contradiccions i sempre seguint el fil conductor. Per aquest motiu convé tenir </w:t>
      </w:r>
      <w:r>
        <w:rPr>
          <w:lang w:val="ca-ES"/>
        </w:rPr>
        <w:t xml:space="preserve">presents quatre regles: </w:t>
      </w:r>
      <w:r>
        <w:rPr>
          <w:b/>
          <w:bCs/>
          <w:lang w:val="ca-ES"/>
        </w:rPr>
        <w:t xml:space="preserve">a) </w:t>
      </w:r>
      <w:r>
        <w:rPr>
          <w:lang w:val="ca-ES"/>
        </w:rPr>
        <w:t xml:space="preserve">regla de progressió; </w:t>
      </w:r>
      <w:r>
        <w:rPr>
          <w:b/>
          <w:bCs/>
          <w:lang w:val="ca-ES"/>
        </w:rPr>
        <w:t>b)</w:t>
      </w:r>
      <w:r>
        <w:rPr>
          <w:lang w:val="ca-ES"/>
        </w:rPr>
        <w:t xml:space="preserve"> regla de repetició; </w:t>
      </w:r>
      <w:r>
        <w:rPr>
          <w:b/>
          <w:bCs/>
          <w:lang w:val="ca-ES"/>
        </w:rPr>
        <w:t xml:space="preserve">c) </w:t>
      </w:r>
      <w:r>
        <w:rPr>
          <w:lang w:val="ca-ES"/>
        </w:rPr>
        <w:t xml:space="preserve">regla de no-contradicció i </w:t>
      </w:r>
      <w:r>
        <w:rPr>
          <w:b/>
          <w:bCs/>
          <w:lang w:val="ca-ES"/>
        </w:rPr>
        <w:t>d)</w:t>
      </w:r>
      <w:r>
        <w:rPr>
          <w:lang w:val="ca-ES"/>
        </w:rPr>
        <w:t xml:space="preserve"> regla de relació amb el referent.</w:t>
      </w:r>
    </w:p>
    <w:p w:rsidR="00000000" w:rsidRDefault="003B2D9E">
      <w:pPr>
        <w:rPr>
          <w:lang w:val="ca-ES"/>
        </w:rPr>
      </w:pPr>
    </w:p>
    <w:p w:rsidR="00000000" w:rsidRDefault="003B2D9E">
      <w:pPr>
        <w:numPr>
          <w:ilvl w:val="0"/>
          <w:numId w:val="2"/>
        </w:numPr>
        <w:rPr>
          <w:b/>
          <w:bCs/>
          <w:lang w:val="ca-ES"/>
        </w:rPr>
      </w:pPr>
      <w:r>
        <w:rPr>
          <w:b/>
          <w:bCs/>
          <w:lang w:val="ca-ES"/>
        </w:rPr>
        <w:t>COHESIÓ SINTÀCTICA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 xml:space="preserve">Totes les paraules i les frases estan relacionades sintàcticament i semànticament per mecanismes </w:t>
      </w:r>
      <w:r>
        <w:rPr>
          <w:lang w:val="ca-ES"/>
        </w:rPr>
        <w:t>de cohesió que fan del text una unitat significativa. Qualsevol unitat textual fa servir uns mecanismes sintàctics per lligar les parts com poden ser: a) per mantenir els referents amb repeticions de diferents tipus i nivells, b) amb signes de puntuació, c</w:t>
      </w:r>
      <w:r>
        <w:rPr>
          <w:lang w:val="ca-ES"/>
        </w:rPr>
        <w:t>) amb les concordances verbals, nominals, pronominals,... i d) amb connectors textuals o també anomenats marcadors textuals.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 xml:space="preserve">Els mecanismes de cohesió per excel·lència es fan a través de: </w:t>
      </w:r>
      <w:r>
        <w:rPr>
          <w:b/>
          <w:bCs/>
          <w:lang w:val="ca-ES"/>
        </w:rPr>
        <w:t>a)</w:t>
      </w:r>
      <w:r>
        <w:rPr>
          <w:lang w:val="ca-ES"/>
        </w:rPr>
        <w:t xml:space="preserve"> la repetició i </w:t>
      </w:r>
      <w:r>
        <w:rPr>
          <w:b/>
          <w:bCs/>
          <w:lang w:val="ca-ES"/>
        </w:rPr>
        <w:t>b)</w:t>
      </w:r>
      <w:r>
        <w:rPr>
          <w:lang w:val="ca-ES"/>
        </w:rPr>
        <w:t xml:space="preserve"> els connectors o marcadors textuals.</w:t>
      </w:r>
    </w:p>
    <w:p w:rsidR="00000000" w:rsidRDefault="003B2D9E">
      <w:pPr>
        <w:rPr>
          <w:lang w:val="ca-ES"/>
        </w:rPr>
      </w:pPr>
    </w:p>
    <w:p w:rsidR="00000000" w:rsidRDefault="003B2D9E">
      <w:pPr>
        <w:pStyle w:val="Ttulo1"/>
        <w:rPr>
          <w:bCs w:val="0"/>
        </w:rPr>
      </w:pPr>
      <w:r>
        <w:rPr>
          <w:bCs w:val="0"/>
        </w:rPr>
        <w:t>A) La re</w:t>
      </w:r>
      <w:r>
        <w:rPr>
          <w:bCs w:val="0"/>
        </w:rPr>
        <w:t>petició</w:t>
      </w:r>
    </w:p>
    <w:p w:rsidR="00000000" w:rsidRDefault="003B2D9E">
      <w:pPr>
        <w:rPr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20"/>
        <w:gridCol w:w="1800"/>
        <w:gridCol w:w="3250"/>
      </w:tblGrid>
      <w:tr w:rsidR="00000000">
        <w:trPr>
          <w:trHeight w:val="435"/>
        </w:trPr>
        <w:tc>
          <w:tcPr>
            <w:tcW w:w="8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pStyle w:val="Ttulo1"/>
              <w:snapToGrid w:val="0"/>
            </w:pPr>
            <w:r>
              <w:t>REPETICIÓ</w:t>
            </w:r>
          </w:p>
        </w:tc>
      </w:tr>
      <w:tr w:rsidR="00000000">
        <w:trPr>
          <w:trHeight w:val="88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exacta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Repeteixen les mateixes paraules a través del text.</w:t>
            </w:r>
          </w:p>
        </w:tc>
      </w:tr>
      <w:tr w:rsidR="00000000">
        <w:trPr>
          <w:trHeight w:val="330"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substituts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sinònims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Mots de significat equivalent. Ex. xicota---noia</w:t>
            </w:r>
          </w:p>
        </w:tc>
      </w:tr>
      <w:tr w:rsidR="00000000">
        <w:trPr>
          <w:trHeight w:val="360"/>
        </w:trPr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  <w:p w:rsidR="00000000" w:rsidRDefault="003B2D9E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antònims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Mots de significat contrari.</w:t>
            </w:r>
          </w:p>
          <w:p w:rsidR="00000000" w:rsidRDefault="003B2D9E">
            <w:pPr>
              <w:rPr>
                <w:lang w:val="ca-ES"/>
              </w:rPr>
            </w:pPr>
            <w:r>
              <w:rPr>
                <w:lang w:val="ca-ES"/>
              </w:rPr>
              <w:t>Ex. amor-----odi</w:t>
            </w:r>
          </w:p>
          <w:p w:rsidR="00000000" w:rsidRDefault="003B2D9E">
            <w:pPr>
              <w:rPr>
                <w:lang w:val="ca-ES"/>
              </w:rPr>
            </w:pPr>
          </w:p>
        </w:tc>
      </w:tr>
      <w:tr w:rsidR="00000000">
        <w:trPr>
          <w:trHeight w:val="465"/>
        </w:trPr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hipònims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Mots de significat exacte.</w:t>
            </w:r>
          </w:p>
          <w:p w:rsidR="00000000" w:rsidRDefault="003B2D9E">
            <w:pPr>
              <w:rPr>
                <w:lang w:val="ca-ES"/>
              </w:rPr>
            </w:pPr>
            <w:r>
              <w:rPr>
                <w:lang w:val="ca-ES"/>
              </w:rPr>
              <w:t>Ex. ocell-</w:t>
            </w:r>
            <w:r>
              <w:rPr>
                <w:lang w:val="ca-ES"/>
              </w:rPr>
              <w:t>----canari</w:t>
            </w:r>
          </w:p>
        </w:tc>
      </w:tr>
      <w:tr w:rsidR="00000000">
        <w:trPr>
          <w:trHeight w:val="240"/>
        </w:trPr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pronoms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Mots que substitueixen el nom.</w:t>
            </w:r>
          </w:p>
          <w:p w:rsidR="00000000" w:rsidRDefault="003B2D9E">
            <w:pPr>
              <w:rPr>
                <w:lang w:val="ca-ES"/>
              </w:rPr>
            </w:pPr>
          </w:p>
          <w:p w:rsidR="00000000" w:rsidRDefault="003B2D9E">
            <w:pPr>
              <w:rPr>
                <w:lang w:val="ca-ES"/>
              </w:rPr>
            </w:pPr>
            <w:r>
              <w:rPr>
                <w:lang w:val="ca-ES"/>
              </w:rPr>
              <w:t xml:space="preserve">Ex. </w:t>
            </w:r>
            <w:r>
              <w:rPr>
                <w:b/>
                <w:lang w:val="ca-ES"/>
              </w:rPr>
              <w:t>En Quin</w:t>
            </w:r>
            <w:r>
              <w:rPr>
                <w:lang w:val="ca-ES"/>
              </w:rPr>
              <w:t xml:space="preserve"> no hi és, però </w:t>
            </w:r>
            <w:r>
              <w:rPr>
                <w:b/>
                <w:lang w:val="ca-ES"/>
              </w:rPr>
              <w:t>li</w:t>
            </w:r>
            <w:r>
              <w:rPr>
                <w:lang w:val="ca-ES"/>
              </w:rPr>
              <w:t xml:space="preserve"> pots telefonar.</w:t>
            </w:r>
          </w:p>
        </w:tc>
      </w:tr>
      <w:tr w:rsidR="00000000">
        <w:trPr>
          <w:trHeight w:val="300"/>
        </w:trPr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adverbis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Mots substituts del complement circumstancial.</w:t>
            </w:r>
          </w:p>
          <w:p w:rsidR="00000000" w:rsidRDefault="003B2D9E">
            <w:pPr>
              <w:rPr>
                <w:lang w:val="ca-ES"/>
              </w:rPr>
            </w:pPr>
            <w:r>
              <w:rPr>
                <w:lang w:val="ca-ES"/>
              </w:rPr>
              <w:t xml:space="preserve">Ex. Hem anat a casa i </w:t>
            </w:r>
            <w:r>
              <w:rPr>
                <w:b/>
                <w:bCs/>
                <w:lang w:val="ca-ES"/>
              </w:rPr>
              <w:t>allà</w:t>
            </w:r>
            <w:r>
              <w:rPr>
                <w:lang w:val="ca-ES"/>
              </w:rPr>
              <w:t xml:space="preserve"> no hi ha res.</w:t>
            </w:r>
          </w:p>
        </w:tc>
      </w:tr>
      <w:tr w:rsidR="00000000">
        <w:trPr>
          <w:trHeight w:val="180"/>
        </w:trPr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2D9E">
            <w:pPr>
              <w:pStyle w:val="Ttulo1"/>
              <w:snapToGrid w:val="0"/>
            </w:pPr>
            <w:r>
              <w:t>el·lipsis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2D9E">
            <w:pPr>
              <w:snapToGrid w:val="0"/>
              <w:rPr>
                <w:lang w:val="ca-ES"/>
              </w:rPr>
            </w:pPr>
            <w:r>
              <w:rPr>
                <w:lang w:val="ca-ES"/>
              </w:rPr>
              <w:t>Mot que se sobreentén.</w:t>
            </w:r>
          </w:p>
          <w:p w:rsidR="00000000" w:rsidRDefault="003B2D9E">
            <w:pPr>
              <w:rPr>
                <w:lang w:val="ca-ES"/>
              </w:rPr>
            </w:pPr>
          </w:p>
          <w:p w:rsidR="00000000" w:rsidRDefault="003B2D9E">
            <w:pPr>
              <w:rPr>
                <w:lang w:val="ca-ES"/>
              </w:rPr>
            </w:pPr>
            <w:r>
              <w:rPr>
                <w:lang w:val="ca-ES"/>
              </w:rPr>
              <w:t>Ex. Em va presentar el</w:t>
            </w:r>
            <w:r>
              <w:rPr>
                <w:lang w:val="ca-ES"/>
              </w:rPr>
              <w:t>s seus amics; --- són simpàtics.</w:t>
            </w:r>
          </w:p>
        </w:tc>
      </w:tr>
    </w:tbl>
    <w:p w:rsidR="00000000" w:rsidRDefault="003B2D9E"/>
    <w:p w:rsidR="00000000" w:rsidRDefault="003B2D9E">
      <w:pPr>
        <w:rPr>
          <w:b/>
          <w:lang w:val="ca-ES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4.85pt;margin-top:43.55pt;width:423.45pt;height:723.4pt;z-index:251657728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995"/>
                    <w:gridCol w:w="2520"/>
                    <w:gridCol w:w="3955"/>
                  </w:tblGrid>
                  <w:tr w:rsidR="00000000">
                    <w:trPr>
                      <w:trHeight w:val="375"/>
                    </w:trPr>
                    <w:tc>
                      <w:tcPr>
                        <w:tcW w:w="847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pStyle w:val="Ttulo2"/>
                          <w:snapToGrid w:val="0"/>
                        </w:pPr>
                        <w:r>
                          <w:t>CONNECTORS/ MARCADORS TEXTUALS</w:t>
                        </w:r>
                      </w:p>
                    </w:tc>
                  </w:tr>
                  <w:tr w:rsidR="00000000">
                    <w:trPr>
                      <w:trHeight w:val="858"/>
                    </w:trPr>
                    <w:tc>
                      <w:tcPr>
                        <w:tcW w:w="199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per estructurar el text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pStyle w:val="Textoindependiente"/>
                          <w:snapToGrid w:val="0"/>
                        </w:pPr>
                        <w:r>
                          <w:t>introduir el tema del text</w:t>
                        </w:r>
                      </w:p>
                      <w:p w:rsidR="00000000" w:rsidRDefault="003B2D9E">
                        <w:pPr>
                          <w:rPr>
                            <w:lang w:val="ca-ES"/>
                          </w:rPr>
                        </w:pPr>
                      </w:p>
                      <w:p w:rsidR="00000000" w:rsidRDefault="003B2D9E">
                        <w:pPr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l’objectiu principal de, ens proposem d’exposar, aquest escrit tracta de...</w:t>
                        </w:r>
                      </w:p>
                    </w:tc>
                  </w:tr>
                  <w:tr w:rsidR="00000000">
                    <w:trPr>
                      <w:trHeight w:val="750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encetar un tema nou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 xml:space="preserve">respecte a, pel que fa a, quant a, el punt següent tracta de, en relació </w:t>
                        </w:r>
                        <w:r>
                          <w:rPr>
                            <w:lang w:val="ca-ES"/>
                          </w:rPr>
                          <w:t>a,...</w:t>
                        </w:r>
                      </w:p>
                    </w:tc>
                  </w:tr>
                  <w:tr w:rsidR="00000000">
                    <w:trPr>
                      <w:trHeight w:val="345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ordenar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en primer lloc, en segon lloc..; primer,..; primerament...; per començar; d’entrada...</w:t>
                        </w:r>
                      </w:p>
                    </w:tc>
                  </w:tr>
                  <w:tr w:rsidR="00000000">
                    <w:trPr>
                      <w:trHeight w:val="180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continuar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a més a més, tot seguit, després, així mateix, tanmateix, així doncs, d’altra banda...</w:t>
                        </w:r>
                      </w:p>
                    </w:tc>
                  </w:tr>
                  <w:tr w:rsidR="00000000">
                    <w:trPr>
                      <w:trHeight w:val="255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jerarquitzar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sobretot, principalment,...</w:t>
                        </w:r>
                      </w:p>
                    </w:tc>
                  </w:tr>
                  <w:tr w:rsidR="00000000">
                    <w:trPr>
                      <w:trHeight w:val="330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 xml:space="preserve">establir </w:t>
                        </w:r>
                        <w:r>
                          <w:rPr>
                            <w:b/>
                            <w:bCs/>
                            <w:lang w:val="ca-ES"/>
                          </w:rPr>
                          <w:t>paral·lelisme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així com, així mateix, igualment,...</w:t>
                        </w:r>
                      </w:p>
                    </w:tc>
                  </w:tr>
                  <w:tr w:rsidR="00000000">
                    <w:trPr>
                      <w:trHeight w:val="345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distingir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d’una banda...de l’altra; altrament; per un costat...per l’altre; al contrari.... en canvi,</w:t>
                        </w:r>
                      </w:p>
                    </w:tc>
                  </w:tr>
                  <w:tr w:rsidR="00000000">
                    <w:trPr>
                      <w:trHeight w:val="345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exemplificar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com ara, una mostra, per exemple, així, p. ex. cf....</w:t>
                        </w:r>
                      </w:p>
                    </w:tc>
                  </w:tr>
                  <w:tr w:rsidR="00000000">
                    <w:trPr>
                      <w:trHeight w:val="360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resumir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en resum, resumint, en</w:t>
                        </w:r>
                        <w:r>
                          <w:rPr>
                            <w:lang w:val="ca-ES"/>
                          </w:rPr>
                          <w:t xml:space="preserve"> poques paraules, globalment, en conjunt, recollint el més important,..</w:t>
                        </w:r>
                      </w:p>
                    </w:tc>
                  </w:tr>
                  <w:tr w:rsidR="00000000">
                    <w:trPr>
                      <w:trHeight w:val="686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concloure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en definitiva, per acabar, finalment, així doncs, en conclusió,...</w:t>
                        </w:r>
                      </w:p>
                    </w:tc>
                  </w:tr>
                  <w:tr w:rsidR="00000000">
                    <w:trPr>
                      <w:trHeight w:val="240"/>
                    </w:trPr>
                    <w:tc>
                      <w:tcPr>
                        <w:tcW w:w="199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per relacionar les idees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temps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ara, abans, després, al mateix temps, més tard, simultàniament, més endav</w:t>
                        </w:r>
                        <w:r>
                          <w:rPr>
                            <w:lang w:val="ca-ES"/>
                          </w:rPr>
                          <w:t>ant, a continuació...</w:t>
                        </w:r>
                      </w:p>
                    </w:tc>
                  </w:tr>
                  <w:tr w:rsidR="00000000">
                    <w:trPr>
                      <w:trHeight w:val="300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espai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a dalt, a baix, aquí, allà, a prop, lluny...</w:t>
                        </w:r>
                      </w:p>
                    </w:tc>
                  </w:tr>
                  <w:tr w:rsidR="00000000">
                    <w:trPr>
                      <w:trHeight w:val="360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causa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perquè (+verb en indicatiu), ja que, atès que, per tal com, vist que, gràcies a/que, considerant que,...</w:t>
                        </w:r>
                      </w:p>
                    </w:tc>
                  </w:tr>
                  <w:tr w:rsidR="00000000">
                    <w:trPr>
                      <w:trHeight w:val="165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conseqüència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per tant, així és que, de manera que, doncs, per això</w:t>
                        </w:r>
                        <w:r>
                          <w:rPr>
                            <w:lang w:val="ca-ES"/>
                          </w:rPr>
                          <w:t>, cosa que, per consegüent,...</w:t>
                        </w:r>
                      </w:p>
                    </w:tc>
                  </w:tr>
                  <w:tr w:rsidR="00000000">
                    <w:trPr>
                      <w:trHeight w:val="240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condició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si, només de/que, posat que, en cas de/que</w:t>
                        </w:r>
                      </w:p>
                    </w:tc>
                  </w:tr>
                  <w:tr w:rsidR="00000000">
                    <w:trPr>
                      <w:trHeight w:val="300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finalitat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perquè + verb en subjuntiu; per tal de/que; a fi de/que; la finalitat del qual;</w:t>
                        </w:r>
                      </w:p>
                      <w:p w:rsidR="00000000" w:rsidRDefault="003B2D9E">
                        <w:pPr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amb l’objectiu de/que</w:t>
                        </w:r>
                      </w:p>
                    </w:tc>
                  </w:tr>
                  <w:tr w:rsidR="00000000">
                    <w:trPr>
                      <w:trHeight w:val="180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oposició (adversativa)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en canvi; ara bé; amb tot; ans a</w:t>
                        </w:r>
                        <w:r>
                          <w:rPr>
                            <w:lang w:val="ca-ES"/>
                          </w:rPr>
                          <w:t>l contrari; no obstant això; al contrari; tanmateix</w:t>
                        </w:r>
                      </w:p>
                    </w:tc>
                  </w:tr>
                  <w:tr w:rsidR="00000000">
                    <w:trPr>
                      <w:trHeight w:val="255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objecció (concessiva)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encara que; malgrat que; per bé que; tot i que; mal que; baldament</w:t>
                        </w:r>
                      </w:p>
                    </w:tc>
                  </w:tr>
                  <w:tr w:rsidR="00000000">
                    <w:trPr>
                      <w:trHeight w:val="291"/>
                    </w:trPr>
                    <w:tc>
                      <w:tcPr>
                        <w:tcW w:w="199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b/>
                            <w:bCs/>
                            <w:lang w:val="ca-ES"/>
                          </w:rPr>
                        </w:pPr>
                        <w:r>
                          <w:rPr>
                            <w:b/>
                            <w:bCs/>
                            <w:lang w:val="ca-ES"/>
                          </w:rPr>
                          <w:t>èmfasi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3B2D9E">
                        <w:pPr>
                          <w:snapToGrid w:val="0"/>
                          <w:rPr>
                            <w:lang w:val="ca-ES"/>
                          </w:rPr>
                        </w:pPr>
                        <w:r>
                          <w:rPr>
                            <w:lang w:val="ca-ES"/>
                          </w:rPr>
                          <w:t>és a dir, en efecte, o sigui, àdhuc, en altres paraules, dit d’una altra manera,, val la pena dir, cal i</w:t>
                        </w:r>
                        <w:r>
                          <w:rPr>
                            <w:lang w:val="ca-ES"/>
                          </w:rPr>
                          <w:t>nsistir, el més important, en efecte, s’ha de tenir en compte,, convé destacar,...</w:t>
                        </w:r>
                      </w:p>
                    </w:tc>
                  </w:tr>
                </w:tbl>
                <w:p w:rsidR="00000000" w:rsidRDefault="003B2D9E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lang w:val="ca-ES"/>
        </w:rPr>
        <w:t>B) Els connectors o marcadors textuals</w:t>
      </w:r>
    </w:p>
    <w:p w:rsidR="00000000" w:rsidRDefault="003B2D9E">
      <w:pPr>
        <w:rPr>
          <w:b/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lastRenderedPageBreak/>
        <w:t>Cal dir que els connectors textuals són paraules, locucions o expressions que posen en relació oracions o paràgrafs sencers i solen anar precedits d’una pausa o d’un signe</w:t>
      </w:r>
      <w:r>
        <w:rPr>
          <w:b/>
          <w:lang w:val="ca-ES"/>
        </w:rPr>
        <w:t xml:space="preserve"> </w:t>
      </w:r>
      <w:r>
        <w:rPr>
          <w:lang w:val="ca-ES"/>
        </w:rPr>
        <w:t>de punt</w:t>
      </w:r>
      <w:r>
        <w:rPr>
          <w:lang w:val="ca-ES"/>
        </w:rPr>
        <w:t>uació com el punt, el punt i coma i, més rarament, la coma. I els connectors oracionals només posen en relació les diferents parts d’una oració.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rPr>
          <w:b/>
          <w:bCs/>
          <w:u w:val="single"/>
          <w:lang w:val="ca-ES"/>
        </w:rPr>
      </w:pPr>
      <w:r>
        <w:rPr>
          <w:b/>
          <w:bCs/>
          <w:u w:val="single"/>
          <w:lang w:val="ca-ES"/>
        </w:rPr>
        <w:t>Nota important!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Els errors de cohesió es troben:</w:t>
      </w:r>
    </w:p>
    <w:p w:rsidR="00000000" w:rsidRDefault="003B2D9E">
      <w:pPr>
        <w:rPr>
          <w:lang w:val="ca-ES"/>
        </w:rPr>
      </w:pPr>
    </w:p>
    <w:p w:rsidR="00000000" w:rsidRDefault="003B2D9E">
      <w:pPr>
        <w:numPr>
          <w:ilvl w:val="0"/>
          <w:numId w:val="7"/>
        </w:numPr>
        <w:rPr>
          <w:lang w:val="ca-ES"/>
        </w:rPr>
      </w:pPr>
      <w:r>
        <w:rPr>
          <w:lang w:val="ca-ES"/>
        </w:rPr>
        <w:t>Falta de concordança entre els diferents elements de la fr</w:t>
      </w:r>
      <w:r>
        <w:rPr>
          <w:lang w:val="ca-ES"/>
        </w:rPr>
        <w:t>ase.</w:t>
      </w:r>
    </w:p>
    <w:p w:rsidR="00000000" w:rsidRDefault="003B2D9E">
      <w:pPr>
        <w:rPr>
          <w:lang w:val="ca-ES"/>
        </w:rPr>
      </w:pPr>
    </w:p>
    <w:p w:rsidR="00000000" w:rsidRDefault="003B2D9E">
      <w:pPr>
        <w:ind w:left="12" w:firstLine="708"/>
        <w:rPr>
          <w:lang w:val="ca-ES"/>
        </w:rPr>
      </w:pPr>
      <w:r>
        <w:rPr>
          <w:lang w:val="ca-ES"/>
        </w:rPr>
        <w:t>Subjecte-verb</w:t>
      </w:r>
    </w:p>
    <w:p w:rsidR="00000000" w:rsidRDefault="003B2D9E">
      <w:pPr>
        <w:ind w:firstLine="708"/>
        <w:rPr>
          <w:lang w:val="ca-ES"/>
        </w:rPr>
      </w:pPr>
      <w:r>
        <w:rPr>
          <w:lang w:val="ca-ES"/>
        </w:rPr>
        <w:t>Pronom feble-participi</w:t>
      </w:r>
    </w:p>
    <w:p w:rsidR="00000000" w:rsidRDefault="003B2D9E">
      <w:pPr>
        <w:ind w:left="708"/>
        <w:rPr>
          <w:lang w:val="ca-ES"/>
        </w:rPr>
      </w:pPr>
      <w:r>
        <w:rPr>
          <w:lang w:val="ca-ES"/>
        </w:rPr>
        <w:t>Verbs impersonals com haver-hi: concordança innecessària</w:t>
      </w:r>
    </w:p>
    <w:p w:rsidR="00000000" w:rsidRDefault="003B2D9E">
      <w:pPr>
        <w:ind w:firstLine="708"/>
        <w:rPr>
          <w:lang w:val="ca-ES"/>
        </w:rPr>
      </w:pPr>
      <w:r>
        <w:rPr>
          <w:lang w:val="ca-ES"/>
        </w:rPr>
        <w:t>Nom-adjectiu</w:t>
      </w:r>
    </w:p>
    <w:p w:rsidR="00000000" w:rsidRDefault="003B2D9E">
      <w:pPr>
        <w:rPr>
          <w:lang w:val="ca-ES"/>
        </w:rPr>
      </w:pPr>
    </w:p>
    <w:p w:rsidR="00000000" w:rsidRDefault="003B2D9E">
      <w:pPr>
        <w:numPr>
          <w:ilvl w:val="0"/>
          <w:numId w:val="7"/>
        </w:numPr>
        <w:rPr>
          <w:lang w:val="ca-ES"/>
        </w:rPr>
      </w:pPr>
      <w:r>
        <w:rPr>
          <w:lang w:val="ca-ES"/>
        </w:rPr>
        <w:t>Canvi de registre</w:t>
      </w:r>
    </w:p>
    <w:p w:rsidR="00000000" w:rsidRDefault="003B2D9E">
      <w:pPr>
        <w:rPr>
          <w:lang w:val="ca-ES"/>
        </w:rPr>
      </w:pPr>
    </w:p>
    <w:p w:rsidR="00000000" w:rsidRDefault="003B2D9E">
      <w:pPr>
        <w:numPr>
          <w:ilvl w:val="0"/>
          <w:numId w:val="7"/>
        </w:numPr>
        <w:rPr>
          <w:lang w:val="ca-ES"/>
        </w:rPr>
      </w:pPr>
      <w:r>
        <w:rPr>
          <w:lang w:val="ca-ES"/>
        </w:rPr>
        <w:t>Redundàncies. Pleonasmes.</w:t>
      </w:r>
    </w:p>
    <w:p w:rsidR="00000000" w:rsidRDefault="003B2D9E">
      <w:pPr>
        <w:rPr>
          <w:lang w:val="ca-ES"/>
        </w:rPr>
      </w:pPr>
    </w:p>
    <w:p w:rsidR="00000000" w:rsidRDefault="003B2D9E">
      <w:pPr>
        <w:numPr>
          <w:ilvl w:val="0"/>
          <w:numId w:val="7"/>
        </w:numPr>
        <w:rPr>
          <w:lang w:val="ca-ES"/>
        </w:rPr>
      </w:pPr>
      <w:r>
        <w:rPr>
          <w:lang w:val="ca-ES"/>
        </w:rPr>
        <w:t>Canvi de tractament del destinatari.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pStyle w:val="Ttulo1"/>
      </w:pPr>
      <w:r>
        <w:t>LA VARIACIÓ, PRECISIÓ, AMBIGÜITAT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Cal variació i precis</w:t>
      </w:r>
      <w:r>
        <w:rPr>
          <w:lang w:val="ca-ES"/>
        </w:rPr>
        <w:t>ió en l’exposició de les idees. Cal deixar de banda paraules genèriques, les frases inacabades o frases massa recargolades. És millor optar per fer una redacció clara, breu i concisa.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Entenem per variació l’ús d’un lèxic divers. El fet d’emprar paraules s</w:t>
      </w:r>
      <w:r>
        <w:rPr>
          <w:lang w:val="ca-ES"/>
        </w:rPr>
        <w:t>inònimes, antònimes, hipònims, pronoms, adverbis, el·lipsis... enriqueixen el text perquè eviten repeticions i eviten la monotonia, amb la qual cosa es fa més interessant allò que es diu.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 xml:space="preserve">La precisió lèxica comporta l’ús de la paraula exacta, adequada al </w:t>
      </w:r>
      <w:r>
        <w:rPr>
          <w:lang w:val="ca-ES"/>
        </w:rPr>
        <w:t>registre i al tema tractat. Per aquest motiu cal evitar:</w:t>
      </w:r>
    </w:p>
    <w:p w:rsidR="00000000" w:rsidRDefault="003B2D9E">
      <w:pPr>
        <w:rPr>
          <w:lang w:val="ca-ES"/>
        </w:rPr>
      </w:pPr>
    </w:p>
    <w:p w:rsidR="00000000" w:rsidRDefault="003B2D9E">
      <w:pPr>
        <w:numPr>
          <w:ilvl w:val="0"/>
          <w:numId w:val="8"/>
        </w:numPr>
        <w:rPr>
          <w:lang w:val="ca-ES"/>
        </w:rPr>
      </w:pPr>
      <w:r>
        <w:rPr>
          <w:lang w:val="ca-ES"/>
        </w:rPr>
        <w:t>mots jòquer com:fotre, cosa,...</w:t>
      </w:r>
    </w:p>
    <w:p w:rsidR="00000000" w:rsidRDefault="003B2D9E">
      <w:pPr>
        <w:ind w:left="1065"/>
        <w:rPr>
          <w:lang w:val="ca-ES"/>
        </w:rPr>
      </w:pPr>
      <w:r>
        <w:rPr>
          <w:lang w:val="ca-ES"/>
        </w:rPr>
        <w:t>noms: cosa, fet, tema, problema, persona...</w:t>
      </w:r>
    </w:p>
    <w:p w:rsidR="00000000" w:rsidRDefault="003B2D9E">
      <w:pPr>
        <w:ind w:left="1065"/>
        <w:rPr>
          <w:lang w:val="ca-ES"/>
        </w:rPr>
      </w:pPr>
      <w:r>
        <w:rPr>
          <w:lang w:val="ca-ES"/>
        </w:rPr>
        <w:t>verbs: ser, estar, fer, tenir, demanar, servir, dir, realitzar....</w:t>
      </w:r>
    </w:p>
    <w:p w:rsidR="00000000" w:rsidRDefault="003B2D9E">
      <w:pPr>
        <w:ind w:left="1065"/>
        <w:rPr>
          <w:lang w:val="ca-ES"/>
        </w:rPr>
      </w:pPr>
      <w:r>
        <w:rPr>
          <w:lang w:val="ca-ES"/>
        </w:rPr>
        <w:t>adjectius: interessant, avorrit, bo, dolent, maca, posi</w:t>
      </w:r>
      <w:r>
        <w:rPr>
          <w:lang w:val="ca-ES"/>
        </w:rPr>
        <w:t>tiu,....</w:t>
      </w:r>
    </w:p>
    <w:p w:rsidR="00000000" w:rsidRDefault="003B2D9E">
      <w:pPr>
        <w:ind w:left="1065"/>
        <w:rPr>
          <w:lang w:val="ca-ES"/>
        </w:rPr>
      </w:pPr>
      <w:r>
        <w:rPr>
          <w:lang w:val="ca-ES"/>
        </w:rPr>
        <w:t>pronoms: això, allò,...</w:t>
      </w:r>
    </w:p>
    <w:p w:rsidR="00000000" w:rsidRDefault="003B2D9E">
      <w:pPr>
        <w:numPr>
          <w:ilvl w:val="0"/>
          <w:numId w:val="8"/>
        </w:numPr>
        <w:rPr>
          <w:lang w:val="ca-ES"/>
        </w:rPr>
      </w:pPr>
      <w:r>
        <w:rPr>
          <w:lang w:val="ca-ES"/>
        </w:rPr>
        <w:t>tics lingüístics com:</w:t>
      </w:r>
    </w:p>
    <w:p w:rsidR="00000000" w:rsidRDefault="003B2D9E">
      <w:pPr>
        <w:ind w:left="1065"/>
        <w:rPr>
          <w:lang w:val="ca-ES"/>
        </w:rPr>
      </w:pPr>
      <w:r>
        <w:rPr>
          <w:lang w:val="ca-ES"/>
        </w:rPr>
        <w:t>vull dir, a nivell de, és evident, llavors, personalment, sembla que, és a dir...</w:t>
      </w:r>
    </w:p>
    <w:p w:rsidR="00000000" w:rsidRDefault="003B2D9E">
      <w:pPr>
        <w:numPr>
          <w:ilvl w:val="0"/>
          <w:numId w:val="8"/>
        </w:numPr>
        <w:rPr>
          <w:lang w:val="ca-ES"/>
        </w:rPr>
      </w:pPr>
      <w:r>
        <w:rPr>
          <w:lang w:val="ca-ES"/>
        </w:rPr>
        <w:t xml:space="preserve">discriminació lingüística a través del llenguatge on sempre posen el masculí                        </w:t>
      </w:r>
    </w:p>
    <w:p w:rsidR="00000000" w:rsidRDefault="003B2D9E">
      <w:pPr>
        <w:ind w:left="705"/>
        <w:rPr>
          <w:lang w:val="ca-ES"/>
        </w:rPr>
      </w:pPr>
      <w:r>
        <w:rPr>
          <w:lang w:val="ca-ES"/>
        </w:rPr>
        <w:t>com a genèric.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ind w:firstLine="705"/>
        <w:rPr>
          <w:b/>
          <w:lang w:val="ca-ES"/>
        </w:rPr>
      </w:pPr>
      <w:r>
        <w:rPr>
          <w:b/>
          <w:lang w:val="ca-ES"/>
        </w:rPr>
        <w:t>4. LA REVISIÓ, LA CORRECCIÓ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Abans de redactar la versió final cal revisar l’escrit tenint en compte la normativa de l’IEC. S’ha d’adoptar una actitud crítica davant l’escrit i per aquest motiu cal rellegir-lo –si convé amb veu alta per a un mateix o per</w:t>
      </w:r>
      <w:r>
        <w:rPr>
          <w:lang w:val="ca-ES"/>
        </w:rPr>
        <w:t xml:space="preserve"> a una altra persona- per tal de veure si s’entén el text, o si hi ha ambigüitats,...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Pel que fa a les qüestions ortogràfiques s’ha de dir que hi ha programes d’ordinador que detecten errors tipogràfics, ortogràfics,... però no detecten errors gramaticals</w:t>
      </w:r>
      <w:r>
        <w:rPr>
          <w:lang w:val="ca-ES"/>
        </w:rPr>
        <w:t xml:space="preserve"> de cohesió,... Per tant, cal dominar els principis bàsics de la normativa i sinó consultar els manuals que fins i tot es poden trobar on line: diccionari de l’IEC, Optimot, TERMCAT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El material que pot servir és el següent:</w:t>
      </w:r>
    </w:p>
    <w:p w:rsidR="00000000" w:rsidRDefault="003B2D9E">
      <w:pPr>
        <w:numPr>
          <w:ilvl w:val="0"/>
          <w:numId w:val="5"/>
        </w:numPr>
        <w:rPr>
          <w:lang w:val="ca-ES"/>
        </w:rPr>
      </w:pPr>
      <w:r>
        <w:rPr>
          <w:lang w:val="ca-ES"/>
        </w:rPr>
        <w:t>diccionaris normatius i diccion</w:t>
      </w:r>
      <w:r>
        <w:rPr>
          <w:lang w:val="ca-ES"/>
        </w:rPr>
        <w:t>aris en línia</w:t>
      </w:r>
    </w:p>
    <w:p w:rsidR="00000000" w:rsidRDefault="003B2D9E">
      <w:pPr>
        <w:numPr>
          <w:ilvl w:val="0"/>
          <w:numId w:val="5"/>
        </w:numPr>
        <w:rPr>
          <w:lang w:val="ca-ES"/>
        </w:rPr>
      </w:pPr>
      <w:r>
        <w:rPr>
          <w:lang w:val="ca-ES"/>
        </w:rPr>
        <w:t>normativa: gramàtica catalana de l’IEC</w:t>
      </w:r>
    </w:p>
    <w:p w:rsidR="00000000" w:rsidRDefault="003B2D9E">
      <w:pPr>
        <w:numPr>
          <w:ilvl w:val="0"/>
          <w:numId w:val="5"/>
        </w:numPr>
        <w:rPr>
          <w:lang w:val="ca-ES"/>
        </w:rPr>
      </w:pPr>
      <w:r>
        <w:rPr>
          <w:lang w:val="ca-ES"/>
        </w:rPr>
        <w:t>corrector informàtic: el catalanitzador del softcatalà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rPr>
          <w:b/>
          <w:lang w:val="ca-ES"/>
        </w:rPr>
      </w:pPr>
      <w:r>
        <w:rPr>
          <w:b/>
          <w:lang w:val="ca-ES"/>
        </w:rPr>
        <w:t>ALTRES ASPECTES:  PRESENTACIÓ I ESTIL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Pel que fa a la</w:t>
      </w:r>
      <w:r>
        <w:rPr>
          <w:b/>
          <w:lang w:val="ca-ES"/>
        </w:rPr>
        <w:t xml:space="preserve"> presentació</w:t>
      </w:r>
      <w:r>
        <w:rPr>
          <w:lang w:val="ca-ES"/>
        </w:rPr>
        <w:t xml:space="preserve"> cal tenir en compte el llibre d’estil de cada institut, universitat, publicació</w:t>
      </w:r>
      <w:r>
        <w:rPr>
          <w:lang w:val="ca-ES"/>
        </w:rPr>
        <w:t>,... que marca uns determinats marges, un tipus i una mida de lletra concret, una determinada disposició de capítols, títols, de col·locar les cites, les referències d’articles, llibres,....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Quant a l’</w:t>
      </w:r>
      <w:r>
        <w:rPr>
          <w:b/>
          <w:lang w:val="ca-ES"/>
        </w:rPr>
        <w:t>estil</w:t>
      </w:r>
      <w:r>
        <w:rPr>
          <w:lang w:val="ca-ES"/>
        </w:rPr>
        <w:t xml:space="preserve"> és recomanable emprar un estil àgil i entenedor.</w:t>
      </w:r>
      <w:r>
        <w:rPr>
          <w:lang w:val="ca-ES"/>
        </w:rPr>
        <w:t xml:space="preserve"> 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>Consells:</w:t>
      </w:r>
    </w:p>
    <w:p w:rsidR="00000000" w:rsidRDefault="003B2D9E">
      <w:pPr>
        <w:rPr>
          <w:lang w:val="ca-ES"/>
        </w:rPr>
      </w:pPr>
    </w:p>
    <w:p w:rsidR="00000000" w:rsidRDefault="003B2D9E">
      <w:pPr>
        <w:numPr>
          <w:ilvl w:val="0"/>
          <w:numId w:val="6"/>
        </w:numPr>
        <w:rPr>
          <w:lang w:val="ca-ES"/>
        </w:rPr>
      </w:pPr>
      <w:r>
        <w:rPr>
          <w:lang w:val="ca-ES"/>
        </w:rPr>
        <w:t>Emprar la veu activa en comptes de la passiva.</w:t>
      </w:r>
    </w:p>
    <w:p w:rsidR="00000000" w:rsidRDefault="003B2D9E">
      <w:pPr>
        <w:numPr>
          <w:ilvl w:val="0"/>
          <w:numId w:val="6"/>
        </w:numPr>
        <w:rPr>
          <w:lang w:val="ca-ES"/>
        </w:rPr>
      </w:pPr>
      <w:r>
        <w:rPr>
          <w:lang w:val="ca-ES"/>
        </w:rPr>
        <w:t>Construccions nominals.</w:t>
      </w:r>
    </w:p>
    <w:p w:rsidR="00000000" w:rsidRDefault="003B2D9E">
      <w:pPr>
        <w:numPr>
          <w:ilvl w:val="0"/>
          <w:numId w:val="6"/>
        </w:numPr>
        <w:rPr>
          <w:lang w:val="ca-ES"/>
        </w:rPr>
      </w:pPr>
      <w:r>
        <w:rPr>
          <w:lang w:val="ca-ES"/>
        </w:rPr>
        <w:t>Ordre sintàctic lògic de l’oració: subjecte+verb+complements verbals.</w:t>
      </w:r>
    </w:p>
    <w:p w:rsidR="00000000" w:rsidRDefault="003B2D9E">
      <w:pPr>
        <w:numPr>
          <w:ilvl w:val="0"/>
          <w:numId w:val="6"/>
        </w:numPr>
        <w:rPr>
          <w:lang w:val="ca-ES"/>
        </w:rPr>
      </w:pPr>
      <w:r>
        <w:rPr>
          <w:lang w:val="ca-ES"/>
        </w:rPr>
        <w:t>Eliminació de les paraules crossa.</w:t>
      </w:r>
    </w:p>
    <w:p w:rsidR="00000000" w:rsidRDefault="003B2D9E">
      <w:pPr>
        <w:numPr>
          <w:ilvl w:val="0"/>
          <w:numId w:val="6"/>
        </w:numPr>
        <w:rPr>
          <w:lang w:val="ca-ES"/>
        </w:rPr>
      </w:pPr>
      <w:r>
        <w:rPr>
          <w:lang w:val="ca-ES"/>
        </w:rPr>
        <w:t xml:space="preserve">Supressió de les repeticions innecessàries com personalment crec, </w:t>
      </w:r>
      <w:r>
        <w:rPr>
          <w:lang w:val="ca-ES"/>
        </w:rPr>
        <w:t>amb els meus propis ulls, actualment avui en dia...</w:t>
      </w:r>
    </w:p>
    <w:p w:rsidR="00000000" w:rsidRDefault="003B2D9E">
      <w:pPr>
        <w:numPr>
          <w:ilvl w:val="0"/>
          <w:numId w:val="6"/>
        </w:numPr>
        <w:rPr>
          <w:lang w:val="ca-ES"/>
        </w:rPr>
      </w:pPr>
      <w:r>
        <w:rPr>
          <w:lang w:val="ca-ES"/>
        </w:rPr>
        <w:t>L’ús de nexes adequats.</w:t>
      </w:r>
    </w:p>
    <w:p w:rsidR="00000000" w:rsidRDefault="003B2D9E">
      <w:pPr>
        <w:numPr>
          <w:ilvl w:val="0"/>
          <w:numId w:val="6"/>
        </w:numPr>
        <w:rPr>
          <w:lang w:val="ca-ES"/>
        </w:rPr>
      </w:pPr>
      <w:r>
        <w:rPr>
          <w:lang w:val="ca-ES"/>
        </w:rPr>
        <w:t>Eliminació de les ambigüitats i contradiccions.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  <w:r>
        <w:rPr>
          <w:lang w:val="ca-ES"/>
        </w:rPr>
        <w:t xml:space="preserve">En alguns tipus de text (no només els textos literaris) és recomanable emprar un estil més personal tot emprant figures retòriques </w:t>
      </w:r>
      <w:r>
        <w:rPr>
          <w:lang w:val="ca-ES"/>
        </w:rPr>
        <w:t>com comparacions, metàfores,...</w:t>
      </w: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000000" w:rsidRDefault="003B2D9E">
      <w:pPr>
        <w:rPr>
          <w:lang w:val="ca-ES"/>
        </w:rPr>
      </w:pPr>
    </w:p>
    <w:p w:rsidR="003B2D9E" w:rsidRDefault="003B2D9E">
      <w:r>
        <w:rPr>
          <w:b/>
          <w:bCs/>
          <w:lang w:val="ca-ES"/>
        </w:rPr>
        <w:t>Com a conclusió</w:t>
      </w:r>
      <w:r>
        <w:rPr>
          <w:lang w:val="ca-ES"/>
        </w:rPr>
        <w:t>, cal dir que si es tenen en compte les propietats textuals: l’adequació comunicativa, la coherència informativa, la cohesió sintàctica i la correcció normativa i d’estil l’èxit comunicatiu està assegurat.</w:t>
      </w:r>
    </w:p>
    <w:sectPr w:rsidR="003B2D9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45916"/>
    <w:rsid w:val="003B2D9E"/>
    <w:rsid w:val="00E4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ca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lang w:val="ca-ES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1">
    <w:name w:val="WW8Num1z1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styleId="Hipervnculo">
    <w:name w:val="Hyperlink"/>
    <w:basedOn w:val="Fuentedeprrafopredeter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Pr>
      <w:b/>
      <w:bCs/>
      <w:lang w:val="ca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Textoindependient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1811</Words>
  <Characters>9965</Characters>
  <Application>Microsoft Office Word</Application>
  <DocSecurity>0</DocSecurity>
  <Lines>83</Lines>
  <Paragraphs>23</Paragraphs>
  <ScaleCrop>false</ScaleCrop>
  <Company>Educació</Company>
  <LinksUpToDate>false</LinksUpToDate>
  <CharactersWithSpaces>11753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ALGUNES NORMES PER A EXCRIURE BÉ</dc:title>
  <dc:subject/>
  <dc:creator>catala</dc:creator>
  <cp:keywords/>
  <cp:lastModifiedBy>IES Narcís Oller</cp:lastModifiedBy>
  <cp:revision>2</cp:revision>
  <cp:lastPrinted>1601-01-01T00:00:00Z</cp:lastPrinted>
  <dcterms:created xsi:type="dcterms:W3CDTF">2015-10-03T10:29:00Z</dcterms:created>
  <dcterms:modified xsi:type="dcterms:W3CDTF">2015-10-03T10:29:00Z</dcterms:modified>
</cp:coreProperties>
</file>