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30A" w:rsidRDefault="00485817" w:rsidP="009341B1">
      <w:pPr>
        <w:widowControl/>
        <w:autoSpaceDE w:val="0"/>
        <w:autoSpaceDN w:val="0"/>
        <w:adjustRightInd w:val="0"/>
        <w:spacing w:before="120" w:after="120" w:line="240" w:lineRule="atLeast"/>
        <w:rPr>
          <w:rFonts w:ascii="Arial" w:hAnsi="Arial" w:cs="Arial"/>
          <w:b/>
          <w:bCs/>
          <w:w w:val="95"/>
          <w:sz w:val="24"/>
          <w:szCs w:val="24"/>
          <w:lang w:val="es-ES"/>
        </w:rPr>
      </w:pPr>
      <w:r>
        <w:rPr>
          <w:rFonts w:ascii="Arial" w:hAnsi="Arial" w:cs="Arial"/>
          <w:b/>
          <w:bCs/>
          <w:w w:val="95"/>
          <w:sz w:val="24"/>
          <w:szCs w:val="24"/>
          <w:lang w:val="es-ES"/>
        </w:rPr>
        <w:t>REPASO</w:t>
      </w:r>
      <w:r w:rsidR="00D55F78" w:rsidRPr="00D55F78">
        <w:rPr>
          <w:rFonts w:ascii="Arial" w:hAnsi="Arial" w:cs="Arial"/>
          <w:b/>
          <w:bCs/>
          <w:w w:val="95"/>
          <w:sz w:val="24"/>
          <w:szCs w:val="24"/>
          <w:lang w:val="es-ES"/>
        </w:rPr>
        <w:t xml:space="preserve"> </w:t>
      </w:r>
      <w:r w:rsidR="001D0B36">
        <w:rPr>
          <w:rFonts w:ascii="Arial" w:hAnsi="Arial" w:cs="Arial"/>
          <w:b/>
          <w:bCs/>
          <w:w w:val="95"/>
          <w:sz w:val="24"/>
          <w:szCs w:val="24"/>
          <w:lang w:val="es-ES"/>
        </w:rPr>
        <w:t>DE</w:t>
      </w:r>
      <w:r w:rsidR="00D55F78" w:rsidRPr="00D55F78">
        <w:rPr>
          <w:rFonts w:ascii="Arial" w:hAnsi="Arial" w:cs="Arial"/>
          <w:b/>
          <w:bCs/>
          <w:w w:val="95"/>
          <w:sz w:val="24"/>
          <w:szCs w:val="24"/>
          <w:lang w:val="es-ES"/>
        </w:rPr>
        <w:t xml:space="preserve"> CONTENIDOS</w:t>
      </w:r>
    </w:p>
    <w:p w:rsidR="003F1C7A" w:rsidRPr="003F1C7A" w:rsidRDefault="003F1C7A" w:rsidP="00FA307D">
      <w:pPr>
        <w:pStyle w:val="Prrafodelista"/>
        <w:numPr>
          <w:ilvl w:val="0"/>
          <w:numId w:val="1"/>
        </w:numPr>
        <w:spacing w:before="120" w:after="120" w:line="240" w:lineRule="atLeast"/>
        <w:ind w:left="567" w:right="-28" w:hanging="567"/>
        <w:rPr>
          <w:rFonts w:ascii="Arial" w:eastAsia="Arial" w:hAnsi="Arial" w:cs="Arial"/>
          <w:w w:val="95"/>
          <w:lang w:val="ca-ES"/>
        </w:rPr>
      </w:pPr>
      <w:r w:rsidRPr="003F1C7A">
        <w:rPr>
          <w:rFonts w:ascii="Arial" w:eastAsia="Arial" w:hAnsi="Arial" w:cs="Arial"/>
          <w:w w:val="95"/>
          <w:lang w:val="ca-ES"/>
        </w:rPr>
        <w:t>Compara les contraindicacions de la termoteràpia amb les de l'aplicació de corrents elèctrics. Indica en quins casos no es podrà aplicar cap de les dues tècniques.</w:t>
      </w:r>
    </w:p>
    <w:p w:rsidR="003F1C7A" w:rsidRPr="00883CCD" w:rsidRDefault="003F1C7A" w:rsidP="00FA307D">
      <w:pPr>
        <w:pStyle w:val="Prrafodelista"/>
        <w:numPr>
          <w:ilvl w:val="0"/>
          <w:numId w:val="1"/>
        </w:numPr>
        <w:spacing w:before="120" w:after="120" w:line="240" w:lineRule="atLeast"/>
        <w:ind w:left="567" w:right="-28" w:hanging="567"/>
        <w:rPr>
          <w:rFonts w:ascii="Arial" w:eastAsia="Arial" w:hAnsi="Arial" w:cs="Arial"/>
          <w:w w:val="95"/>
          <w:lang w:val="ca-ES"/>
        </w:rPr>
      </w:pPr>
      <w:r w:rsidRPr="00883CCD">
        <w:rPr>
          <w:rFonts w:ascii="Arial" w:eastAsia="Arial" w:hAnsi="Arial" w:cs="Arial"/>
          <w:w w:val="95"/>
          <w:lang w:val="ca-ES"/>
        </w:rPr>
        <w:t>Per què no es poden emprar el vapor, ozó i els olis essencials junts?</w:t>
      </w:r>
    </w:p>
    <w:p w:rsidR="00883CCD" w:rsidRPr="00883CCD" w:rsidRDefault="00883CCD" w:rsidP="00FA307D">
      <w:pPr>
        <w:pStyle w:val="Prrafodelista"/>
        <w:numPr>
          <w:ilvl w:val="0"/>
          <w:numId w:val="1"/>
        </w:numPr>
        <w:spacing w:before="120" w:after="120" w:line="240" w:lineRule="atLeast"/>
        <w:ind w:left="567" w:right="-28" w:hanging="567"/>
        <w:rPr>
          <w:rFonts w:ascii="Arial" w:eastAsia="Arial" w:hAnsi="Arial" w:cs="Arial"/>
          <w:w w:val="95"/>
          <w:lang w:val="ca-ES"/>
        </w:rPr>
      </w:pPr>
      <w:r w:rsidRPr="00883CCD">
        <w:rPr>
          <w:rFonts w:ascii="Arial" w:eastAsia="Arial" w:hAnsi="Arial" w:cs="Arial"/>
          <w:w w:val="95"/>
          <w:lang w:val="ca-ES"/>
        </w:rPr>
        <w:t>Contesta veritable o fals i raona la resposta</w:t>
      </w:r>
      <w:r>
        <w:rPr>
          <w:rFonts w:ascii="Arial" w:eastAsia="Arial" w:hAnsi="Arial" w:cs="Arial"/>
          <w:w w:val="95"/>
          <w:lang w:val="ca-ES"/>
        </w:rPr>
        <w:t xml:space="preserve"> si és falsa</w:t>
      </w:r>
      <w:r w:rsidRPr="00883CCD">
        <w:rPr>
          <w:rFonts w:ascii="Arial" w:eastAsia="Arial" w:hAnsi="Arial" w:cs="Arial"/>
          <w:w w:val="95"/>
          <w:lang w:val="ca-ES"/>
        </w:rPr>
        <w:t>:</w:t>
      </w:r>
    </w:p>
    <w:p w:rsidR="00883CCD" w:rsidRPr="00883CCD" w:rsidRDefault="00883CCD" w:rsidP="00FA307D">
      <w:pPr>
        <w:pStyle w:val="Prrafodelista"/>
        <w:widowControl/>
        <w:numPr>
          <w:ilvl w:val="0"/>
          <w:numId w:val="3"/>
        </w:numPr>
        <w:autoSpaceDE w:val="0"/>
        <w:autoSpaceDN w:val="0"/>
        <w:adjustRightInd w:val="0"/>
        <w:spacing w:before="120" w:after="120" w:line="240" w:lineRule="atLeast"/>
        <w:ind w:left="567" w:hanging="284"/>
        <w:rPr>
          <w:rFonts w:ascii="Arial" w:hAnsi="Arial" w:cs="Arial"/>
          <w:lang w:val="ca-ES"/>
        </w:rPr>
      </w:pPr>
      <w:r w:rsidRPr="00883CCD">
        <w:rPr>
          <w:rFonts w:ascii="Arial" w:hAnsi="Arial" w:cs="Arial"/>
          <w:lang w:val="ca-ES"/>
        </w:rPr>
        <w:t>L</w:t>
      </w:r>
      <w:r w:rsidRPr="00883CCD">
        <w:rPr>
          <w:rFonts w:ascii="Arial" w:eastAsia="Arial" w:hAnsi="Arial" w:cs="Arial"/>
          <w:w w:val="95"/>
          <w:lang w:val="ca-ES"/>
        </w:rPr>
        <w:t>a iontoforesi és una tècnica que fa ús de les corrents d'alta freqüència.</w:t>
      </w:r>
    </w:p>
    <w:p w:rsidR="00883CCD" w:rsidRPr="00883CCD" w:rsidRDefault="00883CCD" w:rsidP="00FA307D">
      <w:pPr>
        <w:pStyle w:val="Prrafodelista"/>
        <w:widowControl/>
        <w:numPr>
          <w:ilvl w:val="0"/>
          <w:numId w:val="3"/>
        </w:numPr>
        <w:autoSpaceDE w:val="0"/>
        <w:autoSpaceDN w:val="0"/>
        <w:adjustRightInd w:val="0"/>
        <w:spacing w:before="120" w:after="120" w:line="240" w:lineRule="atLeast"/>
        <w:ind w:left="567" w:hanging="284"/>
        <w:rPr>
          <w:rFonts w:ascii="Arial" w:hAnsi="Arial" w:cs="Arial"/>
          <w:lang w:val="ca-ES"/>
        </w:rPr>
      </w:pPr>
      <w:r w:rsidRPr="00883CCD">
        <w:rPr>
          <w:rFonts w:ascii="Arial" w:hAnsi="Arial" w:cs="Arial"/>
          <w:lang w:val="ca-ES"/>
        </w:rPr>
        <w:t>La desincrustació s'empra per realitzar neteges de pells grasses.</w:t>
      </w:r>
    </w:p>
    <w:p w:rsidR="00883CCD" w:rsidRPr="00883CCD" w:rsidRDefault="00883CCD" w:rsidP="00FA307D">
      <w:pPr>
        <w:pStyle w:val="Prrafodelista"/>
        <w:widowControl/>
        <w:numPr>
          <w:ilvl w:val="0"/>
          <w:numId w:val="3"/>
        </w:numPr>
        <w:autoSpaceDE w:val="0"/>
        <w:autoSpaceDN w:val="0"/>
        <w:adjustRightInd w:val="0"/>
        <w:spacing w:before="120" w:after="120" w:line="240" w:lineRule="atLeast"/>
        <w:ind w:left="567" w:hanging="284"/>
        <w:rPr>
          <w:rFonts w:ascii="Arial" w:hAnsi="Arial" w:cs="Arial"/>
          <w:lang w:val="ca-ES"/>
        </w:rPr>
      </w:pPr>
      <w:r w:rsidRPr="00883CCD">
        <w:rPr>
          <w:rFonts w:ascii="Arial" w:hAnsi="Arial" w:cs="Arial"/>
          <w:lang w:val="ca-ES"/>
        </w:rPr>
        <w:t>En l'aplicació indirecta de l'equip d'alta freqüència predomina l'efecte tònic i estimulant.</w:t>
      </w:r>
    </w:p>
    <w:p w:rsidR="00883CCD" w:rsidRPr="00883CCD" w:rsidRDefault="00883CCD" w:rsidP="00FA307D">
      <w:pPr>
        <w:pStyle w:val="Prrafodelista"/>
        <w:widowControl/>
        <w:numPr>
          <w:ilvl w:val="0"/>
          <w:numId w:val="3"/>
        </w:numPr>
        <w:autoSpaceDE w:val="0"/>
        <w:autoSpaceDN w:val="0"/>
        <w:adjustRightInd w:val="0"/>
        <w:spacing w:before="120" w:after="120" w:line="240" w:lineRule="atLeast"/>
        <w:ind w:left="567" w:hanging="284"/>
        <w:rPr>
          <w:rFonts w:ascii="Arial" w:hAnsi="Arial" w:cs="Arial"/>
          <w:lang w:val="ca-ES"/>
        </w:rPr>
      </w:pPr>
      <w:r w:rsidRPr="00883CCD">
        <w:rPr>
          <w:rFonts w:ascii="Arial" w:hAnsi="Arial" w:cs="Arial"/>
          <w:lang w:val="ca-ES"/>
        </w:rPr>
        <w:t>Quan s'utilitza qualsevol equip que genera corrents elèctrics el client ha de sostenir a la mà el elèctrode de retorn.</w:t>
      </w:r>
    </w:p>
    <w:p w:rsidR="00883CCD" w:rsidRDefault="00883CCD" w:rsidP="00FA307D">
      <w:pPr>
        <w:pStyle w:val="Prrafodelista"/>
        <w:numPr>
          <w:ilvl w:val="0"/>
          <w:numId w:val="1"/>
        </w:numPr>
        <w:spacing w:before="120" w:after="120" w:line="240" w:lineRule="atLeast"/>
        <w:ind w:left="567" w:right="-28" w:hanging="567"/>
        <w:rPr>
          <w:rFonts w:ascii="Arial" w:eastAsia="Arial" w:hAnsi="Arial" w:cs="Arial"/>
          <w:w w:val="95"/>
          <w:lang w:val="ca-ES"/>
        </w:rPr>
      </w:pPr>
      <w:r w:rsidRPr="00883CCD">
        <w:rPr>
          <w:rFonts w:ascii="Arial" w:eastAsia="Arial" w:hAnsi="Arial" w:cs="Arial"/>
          <w:w w:val="95"/>
          <w:lang w:val="ca-ES"/>
        </w:rPr>
        <w:t>Explica e</w:t>
      </w:r>
      <w:r>
        <w:rPr>
          <w:rFonts w:ascii="Arial" w:eastAsia="Arial" w:hAnsi="Arial" w:cs="Arial"/>
          <w:w w:val="95"/>
          <w:lang w:val="ca-ES"/>
        </w:rPr>
        <w:t>n què consisteix la ionització.</w:t>
      </w:r>
    </w:p>
    <w:p w:rsidR="00883CCD" w:rsidRDefault="00883CCD" w:rsidP="00FA307D">
      <w:pPr>
        <w:pStyle w:val="Prrafodelista"/>
        <w:numPr>
          <w:ilvl w:val="0"/>
          <w:numId w:val="1"/>
        </w:numPr>
        <w:spacing w:before="120" w:after="120" w:line="240" w:lineRule="atLeast"/>
        <w:ind w:left="567" w:right="-28" w:hanging="567"/>
        <w:rPr>
          <w:rFonts w:ascii="Arial" w:eastAsia="Arial" w:hAnsi="Arial" w:cs="Arial"/>
          <w:w w:val="95"/>
          <w:lang w:val="ca-ES"/>
        </w:rPr>
      </w:pPr>
      <w:r w:rsidRPr="00883CCD">
        <w:rPr>
          <w:rFonts w:ascii="Arial" w:eastAsia="Arial" w:hAnsi="Arial" w:cs="Arial"/>
          <w:w w:val="95"/>
          <w:lang w:val="ca-ES"/>
        </w:rPr>
        <w:t>Indica en quin tipus de tractament empraries cadascun dels següents equips:</w:t>
      </w:r>
    </w:p>
    <w:p w:rsidR="00883CCD" w:rsidRPr="00883CCD" w:rsidRDefault="00883CCD" w:rsidP="00FA307D">
      <w:pPr>
        <w:pStyle w:val="Prrafodelista"/>
        <w:numPr>
          <w:ilvl w:val="0"/>
          <w:numId w:val="4"/>
        </w:numPr>
        <w:spacing w:before="120" w:after="120" w:line="240" w:lineRule="atLeast"/>
        <w:ind w:left="284" w:right="-28" w:hanging="284"/>
        <w:rPr>
          <w:rFonts w:ascii="Arial" w:eastAsia="Arial" w:hAnsi="Arial" w:cs="Arial"/>
          <w:w w:val="95"/>
          <w:lang w:val="ca-ES"/>
        </w:rPr>
      </w:pPr>
      <w:r w:rsidRPr="00883CCD">
        <w:rPr>
          <w:rFonts w:ascii="Arial" w:eastAsia="Arial" w:hAnsi="Arial" w:cs="Arial"/>
          <w:w w:val="95"/>
          <w:lang w:val="ca-ES"/>
        </w:rPr>
        <w:t>Equips generadors de vapor.</w:t>
      </w:r>
    </w:p>
    <w:p w:rsidR="00883CCD" w:rsidRDefault="00883CCD" w:rsidP="00FA307D">
      <w:pPr>
        <w:pStyle w:val="Prrafodelista"/>
        <w:numPr>
          <w:ilvl w:val="0"/>
          <w:numId w:val="4"/>
        </w:numPr>
        <w:spacing w:before="120" w:after="120" w:line="240" w:lineRule="atLeast"/>
        <w:ind w:left="284" w:right="-28" w:hanging="284"/>
        <w:rPr>
          <w:rFonts w:ascii="Arial" w:eastAsia="Arial" w:hAnsi="Arial" w:cs="Arial"/>
          <w:w w:val="95"/>
          <w:lang w:val="ca-ES"/>
        </w:rPr>
      </w:pPr>
      <w:r w:rsidRPr="00883CCD">
        <w:rPr>
          <w:rFonts w:ascii="Arial" w:eastAsia="Arial" w:hAnsi="Arial" w:cs="Arial"/>
          <w:w w:val="95"/>
          <w:lang w:val="ca-ES"/>
        </w:rPr>
        <w:t>Aplicaci</w:t>
      </w:r>
      <w:r>
        <w:rPr>
          <w:rFonts w:ascii="Arial" w:eastAsia="Arial" w:hAnsi="Arial" w:cs="Arial"/>
          <w:w w:val="95"/>
          <w:lang w:val="ca-ES"/>
        </w:rPr>
        <w:t>ó directa de l'alta freqüència.</w:t>
      </w:r>
    </w:p>
    <w:p w:rsidR="0044108D" w:rsidRDefault="00883CCD" w:rsidP="00FA307D">
      <w:pPr>
        <w:pStyle w:val="Prrafodelista"/>
        <w:numPr>
          <w:ilvl w:val="0"/>
          <w:numId w:val="1"/>
        </w:numPr>
        <w:spacing w:before="120" w:after="120" w:line="240" w:lineRule="atLeast"/>
        <w:ind w:left="567" w:right="-28" w:hanging="567"/>
        <w:rPr>
          <w:rFonts w:ascii="Arial" w:eastAsia="Arial" w:hAnsi="Arial" w:cs="Arial"/>
          <w:w w:val="95"/>
          <w:lang w:val="ca-ES"/>
        </w:rPr>
      </w:pPr>
      <w:r w:rsidRPr="00883CCD">
        <w:rPr>
          <w:rFonts w:ascii="Arial" w:eastAsia="Arial" w:hAnsi="Arial" w:cs="Arial"/>
          <w:w w:val="95"/>
          <w:lang w:val="ca-ES"/>
        </w:rPr>
        <w:t>Indica com preparar una dissolució desincrustant.</w:t>
      </w:r>
    </w:p>
    <w:p w:rsidR="0044108D" w:rsidRDefault="00883CCD" w:rsidP="00FA307D">
      <w:pPr>
        <w:pStyle w:val="Prrafodelista"/>
        <w:numPr>
          <w:ilvl w:val="0"/>
          <w:numId w:val="1"/>
        </w:numPr>
        <w:spacing w:before="120" w:after="120" w:line="240" w:lineRule="atLeast"/>
        <w:ind w:left="567" w:right="-28" w:hanging="567"/>
        <w:rPr>
          <w:rFonts w:ascii="Arial" w:eastAsia="Arial" w:hAnsi="Arial" w:cs="Arial"/>
          <w:w w:val="95"/>
          <w:lang w:val="ca-ES"/>
        </w:rPr>
      </w:pPr>
      <w:r w:rsidRPr="00883CCD">
        <w:rPr>
          <w:rFonts w:ascii="Arial" w:eastAsia="Arial" w:hAnsi="Arial" w:cs="Arial"/>
          <w:w w:val="95"/>
          <w:lang w:val="ca-ES"/>
        </w:rPr>
        <w:t>Indica quins equips utilitzaries per realitzar u</w:t>
      </w:r>
      <w:r w:rsidR="0044108D">
        <w:rPr>
          <w:rFonts w:ascii="Arial" w:eastAsia="Arial" w:hAnsi="Arial" w:cs="Arial"/>
          <w:w w:val="95"/>
          <w:lang w:val="ca-ES"/>
        </w:rPr>
        <w:t>n tractament de pell grassa.</w:t>
      </w:r>
    </w:p>
    <w:p w:rsidR="00515669" w:rsidRPr="00515669" w:rsidRDefault="00515669" w:rsidP="00FA307D">
      <w:pPr>
        <w:pStyle w:val="Prrafodelista"/>
        <w:numPr>
          <w:ilvl w:val="0"/>
          <w:numId w:val="1"/>
        </w:numPr>
        <w:spacing w:before="120" w:after="120" w:line="240" w:lineRule="atLeast"/>
        <w:ind w:left="567" w:right="-28" w:hanging="567"/>
        <w:rPr>
          <w:rFonts w:ascii="Arial" w:eastAsia="Arial" w:hAnsi="Arial" w:cs="Arial"/>
          <w:w w:val="95"/>
          <w:lang w:val="ca-ES"/>
        </w:rPr>
      </w:pPr>
      <w:r w:rsidRPr="00515669">
        <w:rPr>
          <w:rFonts w:ascii="Arial" w:eastAsia="Arial" w:hAnsi="Arial" w:cs="Arial"/>
          <w:w w:val="95"/>
          <w:lang w:val="ca-ES"/>
        </w:rPr>
        <w:t>Quina tècnica empraries per tractar una cel·lulitis amb un cosmètic ionitzable? Explica el seu fonament científic.</w:t>
      </w:r>
    </w:p>
    <w:p w:rsidR="0014083C" w:rsidRPr="0014083C" w:rsidRDefault="00246544" w:rsidP="00246544">
      <w:pPr>
        <w:pStyle w:val="Prrafodelista"/>
        <w:numPr>
          <w:ilvl w:val="0"/>
          <w:numId w:val="1"/>
        </w:numPr>
        <w:spacing w:before="120" w:after="120" w:line="240" w:lineRule="atLeast"/>
        <w:ind w:left="567" w:right="-28" w:hanging="567"/>
        <w:rPr>
          <w:rFonts w:ascii="Arial" w:eastAsia="Arial" w:hAnsi="Arial" w:cs="Arial"/>
          <w:w w:val="95"/>
          <w:lang w:val="ca-ES"/>
        </w:rPr>
      </w:pPr>
      <w:r w:rsidRPr="0014083C">
        <w:rPr>
          <w:rFonts w:ascii="Arial" w:eastAsia="Arial" w:hAnsi="Arial" w:cs="Arial"/>
          <w:w w:val="95"/>
          <w:lang w:val="ca-ES"/>
        </w:rPr>
        <w:t>La Patricia acaba de donar a llum i el seu ginecòleg li ha recomanat gimnàstica passiva per tal de millorar la flacciditat abdominal després de l'embaràs. Ella és portadora de marcapassos. Li posaries corrents de baixa freqüència generadores de gimnàstica passiva?</w:t>
      </w:r>
      <w:r w:rsidR="0014083C">
        <w:rPr>
          <w:rFonts w:ascii="Arial" w:eastAsia="Arial" w:hAnsi="Arial" w:cs="Arial"/>
          <w:w w:val="95"/>
          <w:lang w:val="ca-ES"/>
        </w:rPr>
        <w:t xml:space="preserve"> </w:t>
      </w:r>
      <w:r w:rsidRPr="0014083C">
        <w:rPr>
          <w:rFonts w:ascii="Arial" w:eastAsia="Arial" w:hAnsi="Arial" w:cs="Arial"/>
          <w:w w:val="95"/>
          <w:lang w:val="ca-ES"/>
        </w:rPr>
        <w:t xml:space="preserve">Justifica </w:t>
      </w:r>
      <w:r w:rsidR="0014083C" w:rsidRPr="0014083C">
        <w:rPr>
          <w:rFonts w:ascii="Arial" w:eastAsia="Arial" w:hAnsi="Arial" w:cs="Arial"/>
          <w:w w:val="95"/>
          <w:lang w:val="ca-ES"/>
        </w:rPr>
        <w:t>la teva resposta.</w:t>
      </w:r>
    </w:p>
    <w:p w:rsidR="00246544" w:rsidRPr="003E60DF" w:rsidRDefault="00246544" w:rsidP="00FA307D">
      <w:pPr>
        <w:pStyle w:val="Prrafodelista"/>
        <w:numPr>
          <w:ilvl w:val="0"/>
          <w:numId w:val="1"/>
        </w:numPr>
        <w:spacing w:before="120" w:after="120" w:line="240" w:lineRule="atLeast"/>
        <w:ind w:left="567" w:right="-28" w:hanging="567"/>
        <w:rPr>
          <w:rFonts w:ascii="Arial" w:eastAsia="Arial" w:hAnsi="Arial" w:cs="Arial"/>
          <w:w w:val="95"/>
          <w:lang w:val="ca-ES"/>
        </w:rPr>
      </w:pPr>
      <w:r w:rsidRPr="003E60DF">
        <w:rPr>
          <w:rFonts w:ascii="Arial" w:eastAsia="Arial" w:hAnsi="Arial" w:cs="Arial"/>
          <w:w w:val="95"/>
          <w:lang w:val="ca-ES"/>
        </w:rPr>
        <w:t>Si apliques un equip generador d'alta freqüència aprofitant les seves propietats bactericides en una higiene corporal.</w:t>
      </w:r>
    </w:p>
    <w:p w:rsidR="00246544" w:rsidRPr="003E60DF" w:rsidRDefault="00246544" w:rsidP="00FA307D">
      <w:pPr>
        <w:pStyle w:val="Prrafodelista"/>
        <w:numPr>
          <w:ilvl w:val="1"/>
          <w:numId w:val="5"/>
        </w:numPr>
        <w:spacing w:before="120" w:after="120" w:line="240" w:lineRule="atLeast"/>
        <w:ind w:left="567" w:right="-28" w:hanging="284"/>
        <w:rPr>
          <w:rFonts w:ascii="Arial" w:hAnsi="Arial" w:cs="Arial"/>
          <w:lang w:val="ca-ES"/>
        </w:rPr>
      </w:pPr>
      <w:r w:rsidRPr="003E60DF">
        <w:rPr>
          <w:rFonts w:ascii="Arial" w:hAnsi="Arial" w:cs="Arial"/>
          <w:lang w:val="ca-ES"/>
        </w:rPr>
        <w:t>Quina tècnica utilitzaries?</w:t>
      </w:r>
    </w:p>
    <w:p w:rsidR="00246544" w:rsidRPr="003E60DF" w:rsidRDefault="00246544" w:rsidP="00FA307D">
      <w:pPr>
        <w:pStyle w:val="Prrafodelista"/>
        <w:numPr>
          <w:ilvl w:val="1"/>
          <w:numId w:val="5"/>
        </w:numPr>
        <w:spacing w:before="120" w:after="120" w:line="240" w:lineRule="atLeast"/>
        <w:ind w:left="567" w:right="-28" w:hanging="284"/>
        <w:rPr>
          <w:rFonts w:ascii="Arial" w:hAnsi="Arial" w:cs="Arial"/>
          <w:lang w:val="ca-ES"/>
        </w:rPr>
      </w:pPr>
      <w:r w:rsidRPr="003E60DF">
        <w:rPr>
          <w:rFonts w:ascii="Arial" w:hAnsi="Arial" w:cs="Arial"/>
          <w:lang w:val="ca-ES"/>
        </w:rPr>
        <w:t>Quins són els elèctrodes que has seleccionat?</w:t>
      </w:r>
    </w:p>
    <w:p w:rsidR="00246544" w:rsidRPr="003E60DF" w:rsidRDefault="00246544" w:rsidP="00FA307D">
      <w:pPr>
        <w:pStyle w:val="Prrafodelista"/>
        <w:numPr>
          <w:ilvl w:val="1"/>
          <w:numId w:val="5"/>
        </w:numPr>
        <w:spacing w:before="120" w:after="120" w:line="240" w:lineRule="atLeast"/>
        <w:ind w:left="567" w:right="-28" w:hanging="284"/>
        <w:rPr>
          <w:rFonts w:ascii="Arial" w:hAnsi="Arial" w:cs="Arial"/>
          <w:lang w:val="ca-ES"/>
        </w:rPr>
      </w:pPr>
      <w:r w:rsidRPr="003E60DF">
        <w:rPr>
          <w:rFonts w:ascii="Arial" w:hAnsi="Arial" w:cs="Arial"/>
          <w:lang w:val="ca-ES"/>
        </w:rPr>
        <w:t>Per què apareixen determinades luminescències en el seu interior?</w:t>
      </w:r>
    </w:p>
    <w:p w:rsidR="00246544" w:rsidRPr="003E60DF" w:rsidRDefault="00246544" w:rsidP="00FA307D">
      <w:pPr>
        <w:pStyle w:val="Prrafodelista"/>
        <w:numPr>
          <w:ilvl w:val="0"/>
          <w:numId w:val="1"/>
        </w:numPr>
        <w:spacing w:before="120" w:after="120" w:line="240" w:lineRule="atLeast"/>
        <w:ind w:left="567" w:right="-28" w:hanging="567"/>
        <w:rPr>
          <w:rFonts w:ascii="Arial" w:eastAsia="Arial" w:hAnsi="Arial" w:cs="Arial"/>
          <w:w w:val="95"/>
          <w:lang w:val="ca-ES"/>
        </w:rPr>
      </w:pPr>
      <w:r w:rsidRPr="003E60DF">
        <w:rPr>
          <w:rFonts w:ascii="Arial" w:eastAsia="Arial" w:hAnsi="Arial" w:cs="Arial"/>
          <w:w w:val="95"/>
          <w:lang w:val="ca-ES"/>
        </w:rPr>
        <w:t>En relació amb la diatèrmia capacitiva, quins efectes té?</w:t>
      </w:r>
    </w:p>
    <w:p w:rsidR="00F64D85" w:rsidRPr="0014083C" w:rsidRDefault="003E60DF" w:rsidP="00FA307D">
      <w:pPr>
        <w:pStyle w:val="Prrafodelista"/>
        <w:numPr>
          <w:ilvl w:val="0"/>
          <w:numId w:val="1"/>
        </w:numPr>
        <w:spacing w:before="120" w:after="120" w:line="240" w:lineRule="atLeast"/>
        <w:ind w:left="567" w:right="-28" w:hanging="567"/>
        <w:rPr>
          <w:rFonts w:ascii="Arial" w:eastAsia="Arial" w:hAnsi="Arial" w:cs="Arial"/>
          <w:w w:val="95"/>
          <w:lang w:val="ca-ES"/>
        </w:rPr>
      </w:pPr>
      <w:r w:rsidRPr="003E60DF">
        <w:rPr>
          <w:rFonts w:ascii="Arial" w:eastAsia="Arial" w:hAnsi="Arial" w:cs="Arial"/>
          <w:w w:val="95"/>
          <w:lang w:val="ca-ES"/>
        </w:rPr>
        <w:t xml:space="preserve">Relaciona </w:t>
      </w:r>
      <w:r w:rsidRPr="003E60DF">
        <w:rPr>
          <w:rFonts w:ascii="Arial" w:eastAsia="Arial" w:hAnsi="Arial" w:cs="Arial"/>
          <w:b/>
          <w:w w:val="95"/>
          <w:lang w:val="ca-ES"/>
        </w:rPr>
        <w:t>amb una fletxa</w:t>
      </w:r>
      <w:r w:rsidRPr="003E60DF">
        <w:rPr>
          <w:rFonts w:ascii="Arial" w:eastAsia="Arial" w:hAnsi="Arial" w:cs="Arial"/>
          <w:w w:val="95"/>
          <w:lang w:val="ca-ES"/>
        </w:rPr>
        <w:t xml:space="preserve"> els efectes del corrent galvànica amb el pol en el qual es </w:t>
      </w:r>
      <w:r w:rsidRPr="0014083C">
        <w:rPr>
          <w:rFonts w:ascii="Arial" w:eastAsia="Arial" w:hAnsi="Arial" w:cs="Arial"/>
          <w:w w:val="95"/>
          <w:lang w:val="ca-ES"/>
        </w:rPr>
        <w:t>produeixen</w:t>
      </w:r>
      <w:r w:rsidR="00F64D85" w:rsidRPr="0014083C">
        <w:rPr>
          <w:rFonts w:ascii="Arial" w:eastAsia="Arial" w:hAnsi="Arial" w:cs="Arial"/>
          <w:w w:val="95"/>
          <w:lang w:val="ca-ES"/>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143"/>
      </w:tblGrid>
      <w:tr w:rsidR="00F64D85" w:rsidRPr="0014083C" w:rsidTr="007812F1">
        <w:tc>
          <w:tcPr>
            <w:tcW w:w="5211" w:type="dxa"/>
            <w:vMerge w:val="restart"/>
            <w:vAlign w:val="center"/>
          </w:tcPr>
          <w:p w:rsidR="00F64D85" w:rsidRPr="0014083C" w:rsidRDefault="00F64D85" w:rsidP="003E60DF">
            <w:pPr>
              <w:widowControl/>
              <w:autoSpaceDE w:val="0"/>
              <w:autoSpaceDN w:val="0"/>
              <w:adjustRightInd w:val="0"/>
              <w:spacing w:before="120" w:after="120" w:line="240" w:lineRule="atLeast"/>
              <w:rPr>
                <w:rFonts w:ascii="Arial" w:hAnsi="Arial" w:cs="Arial"/>
                <w:w w:val="95"/>
                <w:lang w:val="ca-ES"/>
              </w:rPr>
            </w:pPr>
            <w:r w:rsidRPr="0014083C">
              <w:rPr>
                <w:rFonts w:ascii="Arial" w:hAnsi="Arial" w:cs="Arial"/>
                <w:w w:val="95"/>
                <w:lang w:val="ca-ES"/>
              </w:rPr>
              <w:t>A) Pol positi</w:t>
            </w:r>
            <w:r w:rsidR="003E60DF" w:rsidRPr="0014083C">
              <w:rPr>
                <w:rFonts w:ascii="Arial" w:hAnsi="Arial" w:cs="Arial"/>
                <w:w w:val="95"/>
                <w:lang w:val="ca-ES"/>
              </w:rPr>
              <w:t>u</w:t>
            </w:r>
            <w:r w:rsidRPr="0014083C">
              <w:rPr>
                <w:rFonts w:ascii="Arial" w:hAnsi="Arial" w:cs="Arial"/>
                <w:w w:val="95"/>
                <w:lang w:val="ca-ES"/>
              </w:rPr>
              <w:t>.</w:t>
            </w:r>
          </w:p>
        </w:tc>
        <w:tc>
          <w:tcPr>
            <w:tcW w:w="4143" w:type="dxa"/>
          </w:tcPr>
          <w:p w:rsidR="00F64D85" w:rsidRPr="0014083C" w:rsidRDefault="00F64D85" w:rsidP="003E60DF">
            <w:pPr>
              <w:widowControl/>
              <w:autoSpaceDE w:val="0"/>
              <w:autoSpaceDN w:val="0"/>
              <w:adjustRightInd w:val="0"/>
              <w:spacing w:before="240" w:after="240" w:line="240" w:lineRule="atLeast"/>
              <w:rPr>
                <w:rFonts w:ascii="Arial" w:hAnsi="Arial" w:cs="Arial"/>
                <w:w w:val="95"/>
                <w:lang w:val="ca-ES"/>
              </w:rPr>
            </w:pPr>
            <w:r w:rsidRPr="0014083C">
              <w:rPr>
                <w:rFonts w:ascii="Arial" w:hAnsi="Arial" w:cs="Arial"/>
                <w:w w:val="95"/>
                <w:lang w:val="ca-ES"/>
              </w:rPr>
              <w:t>Formació d</w:t>
            </w:r>
            <w:r w:rsidR="003E60DF" w:rsidRPr="0014083C">
              <w:rPr>
                <w:rFonts w:ascii="Arial" w:hAnsi="Arial" w:cs="Arial"/>
                <w:w w:val="95"/>
                <w:lang w:val="ca-ES"/>
              </w:rPr>
              <w:t>'</w:t>
            </w:r>
            <w:r w:rsidRPr="0014083C">
              <w:rPr>
                <w:rFonts w:ascii="Arial" w:hAnsi="Arial" w:cs="Arial"/>
                <w:w w:val="95"/>
                <w:lang w:val="ca-ES"/>
              </w:rPr>
              <w:t xml:space="preserve">un </w:t>
            </w:r>
            <w:r w:rsidR="003E60DF" w:rsidRPr="0014083C">
              <w:rPr>
                <w:rFonts w:ascii="Arial" w:hAnsi="Arial" w:cs="Arial"/>
                <w:w w:val="95"/>
                <w:lang w:val="ca-ES"/>
              </w:rPr>
              <w:t>à</w:t>
            </w:r>
            <w:r w:rsidRPr="0014083C">
              <w:rPr>
                <w:rFonts w:ascii="Arial" w:hAnsi="Arial" w:cs="Arial"/>
                <w:w w:val="95"/>
                <w:lang w:val="ca-ES"/>
              </w:rPr>
              <w:t>lcali.</w:t>
            </w:r>
          </w:p>
        </w:tc>
      </w:tr>
      <w:tr w:rsidR="00F64D85" w:rsidRPr="0014083C" w:rsidTr="007812F1">
        <w:tc>
          <w:tcPr>
            <w:tcW w:w="5211" w:type="dxa"/>
            <w:vMerge/>
            <w:vAlign w:val="center"/>
          </w:tcPr>
          <w:p w:rsidR="00F64D85" w:rsidRPr="0014083C" w:rsidRDefault="00F64D85" w:rsidP="00F64D85">
            <w:pPr>
              <w:widowControl/>
              <w:autoSpaceDE w:val="0"/>
              <w:autoSpaceDN w:val="0"/>
              <w:adjustRightInd w:val="0"/>
              <w:spacing w:before="120" w:after="120" w:line="240" w:lineRule="atLeast"/>
              <w:rPr>
                <w:rFonts w:ascii="Arial" w:hAnsi="Arial" w:cs="Arial"/>
                <w:w w:val="95"/>
                <w:lang w:val="ca-ES"/>
              </w:rPr>
            </w:pPr>
          </w:p>
        </w:tc>
        <w:tc>
          <w:tcPr>
            <w:tcW w:w="4143" w:type="dxa"/>
          </w:tcPr>
          <w:p w:rsidR="00F64D85" w:rsidRPr="0014083C" w:rsidRDefault="003E60DF" w:rsidP="003E60DF">
            <w:pPr>
              <w:widowControl/>
              <w:autoSpaceDE w:val="0"/>
              <w:autoSpaceDN w:val="0"/>
              <w:adjustRightInd w:val="0"/>
              <w:spacing w:before="240" w:after="240" w:line="240" w:lineRule="atLeast"/>
              <w:rPr>
                <w:rFonts w:ascii="Arial" w:hAnsi="Arial" w:cs="Arial"/>
                <w:w w:val="95"/>
                <w:lang w:val="ca-ES"/>
              </w:rPr>
            </w:pPr>
            <w:r w:rsidRPr="0014083C">
              <w:rPr>
                <w:rFonts w:ascii="Arial" w:hAnsi="Arial" w:cs="Arial"/>
                <w:w w:val="95"/>
                <w:lang w:val="ca-ES"/>
              </w:rPr>
              <w:t>Rebuig d'ions negatius</w:t>
            </w:r>
            <w:r w:rsidR="00F64D85" w:rsidRPr="0014083C">
              <w:rPr>
                <w:rFonts w:ascii="Arial" w:hAnsi="Arial" w:cs="Arial"/>
                <w:w w:val="95"/>
                <w:lang w:val="ca-ES"/>
              </w:rPr>
              <w:t>.</w:t>
            </w:r>
          </w:p>
        </w:tc>
      </w:tr>
      <w:tr w:rsidR="00F64D85" w:rsidRPr="0014083C" w:rsidTr="007812F1">
        <w:tc>
          <w:tcPr>
            <w:tcW w:w="5211" w:type="dxa"/>
            <w:vMerge/>
            <w:vAlign w:val="center"/>
          </w:tcPr>
          <w:p w:rsidR="00F64D85" w:rsidRPr="0014083C" w:rsidRDefault="00F64D85" w:rsidP="00F64D85">
            <w:pPr>
              <w:widowControl/>
              <w:autoSpaceDE w:val="0"/>
              <w:autoSpaceDN w:val="0"/>
              <w:adjustRightInd w:val="0"/>
              <w:spacing w:before="120" w:after="120" w:line="240" w:lineRule="atLeast"/>
              <w:rPr>
                <w:rFonts w:ascii="Arial" w:hAnsi="Arial" w:cs="Arial"/>
                <w:w w:val="95"/>
                <w:lang w:val="ca-ES"/>
              </w:rPr>
            </w:pPr>
          </w:p>
        </w:tc>
        <w:tc>
          <w:tcPr>
            <w:tcW w:w="4143" w:type="dxa"/>
          </w:tcPr>
          <w:p w:rsidR="00F64D85" w:rsidRPr="0014083C" w:rsidRDefault="00F64D85" w:rsidP="003E60DF">
            <w:pPr>
              <w:widowControl/>
              <w:autoSpaceDE w:val="0"/>
              <w:autoSpaceDN w:val="0"/>
              <w:adjustRightInd w:val="0"/>
              <w:spacing w:before="240" w:after="240" w:line="240" w:lineRule="atLeast"/>
              <w:rPr>
                <w:rFonts w:ascii="Arial" w:hAnsi="Arial" w:cs="Arial"/>
                <w:w w:val="95"/>
                <w:lang w:val="ca-ES"/>
              </w:rPr>
            </w:pPr>
            <w:r w:rsidRPr="0014083C">
              <w:rPr>
                <w:rFonts w:ascii="Arial" w:hAnsi="Arial" w:cs="Arial"/>
                <w:w w:val="95"/>
                <w:lang w:val="ca-ES"/>
              </w:rPr>
              <w:t>Vasoconstricció.</w:t>
            </w:r>
          </w:p>
        </w:tc>
      </w:tr>
      <w:tr w:rsidR="00F64D85" w:rsidRPr="0014083C" w:rsidTr="007812F1">
        <w:tc>
          <w:tcPr>
            <w:tcW w:w="5211" w:type="dxa"/>
            <w:vMerge w:val="restart"/>
            <w:vAlign w:val="center"/>
          </w:tcPr>
          <w:p w:rsidR="00F64D85" w:rsidRPr="0014083C" w:rsidRDefault="00F64D85" w:rsidP="003E60DF">
            <w:pPr>
              <w:widowControl/>
              <w:autoSpaceDE w:val="0"/>
              <w:autoSpaceDN w:val="0"/>
              <w:adjustRightInd w:val="0"/>
              <w:spacing w:before="120" w:after="120" w:line="240" w:lineRule="atLeast"/>
              <w:rPr>
                <w:rFonts w:ascii="Arial" w:hAnsi="Arial" w:cs="Arial"/>
                <w:w w:val="95"/>
                <w:lang w:val="ca-ES"/>
              </w:rPr>
            </w:pPr>
            <w:r w:rsidRPr="0014083C">
              <w:rPr>
                <w:rFonts w:ascii="Arial" w:hAnsi="Arial" w:cs="Arial"/>
                <w:w w:val="95"/>
                <w:lang w:val="ca-ES"/>
              </w:rPr>
              <w:t>B) Pol negati</w:t>
            </w:r>
            <w:r w:rsidR="003E60DF" w:rsidRPr="0014083C">
              <w:rPr>
                <w:rFonts w:ascii="Arial" w:hAnsi="Arial" w:cs="Arial"/>
                <w:w w:val="95"/>
                <w:lang w:val="ca-ES"/>
              </w:rPr>
              <w:t>u</w:t>
            </w:r>
            <w:r w:rsidRPr="0014083C">
              <w:rPr>
                <w:rFonts w:ascii="Arial" w:hAnsi="Arial" w:cs="Arial"/>
                <w:w w:val="95"/>
                <w:lang w:val="ca-ES"/>
              </w:rPr>
              <w:t>.</w:t>
            </w:r>
          </w:p>
        </w:tc>
        <w:tc>
          <w:tcPr>
            <w:tcW w:w="4143" w:type="dxa"/>
          </w:tcPr>
          <w:p w:rsidR="00F64D85" w:rsidRPr="0014083C" w:rsidRDefault="00F64D85" w:rsidP="003E60DF">
            <w:pPr>
              <w:widowControl/>
              <w:autoSpaceDE w:val="0"/>
              <w:autoSpaceDN w:val="0"/>
              <w:adjustRightInd w:val="0"/>
              <w:spacing w:before="240" w:after="240" w:line="240" w:lineRule="atLeast"/>
              <w:rPr>
                <w:rFonts w:ascii="Arial" w:hAnsi="Arial" w:cs="Arial"/>
                <w:w w:val="95"/>
                <w:lang w:val="ca-ES"/>
              </w:rPr>
            </w:pPr>
            <w:r w:rsidRPr="0014083C">
              <w:rPr>
                <w:rFonts w:ascii="Arial" w:hAnsi="Arial" w:cs="Arial"/>
                <w:w w:val="95"/>
                <w:lang w:val="ca-ES"/>
              </w:rPr>
              <w:t xml:space="preserve">Atracció </w:t>
            </w:r>
            <w:r w:rsidR="003E60DF" w:rsidRPr="0014083C">
              <w:rPr>
                <w:rFonts w:ascii="Arial" w:hAnsi="Arial" w:cs="Arial"/>
                <w:w w:val="95"/>
                <w:lang w:val="ca-ES"/>
              </w:rPr>
              <w:t>d'ions negatius</w:t>
            </w:r>
            <w:r w:rsidRPr="0014083C">
              <w:rPr>
                <w:rFonts w:ascii="Arial" w:hAnsi="Arial" w:cs="Arial"/>
                <w:w w:val="95"/>
                <w:lang w:val="ca-ES"/>
              </w:rPr>
              <w:t>.</w:t>
            </w:r>
          </w:p>
        </w:tc>
      </w:tr>
      <w:tr w:rsidR="00F64D85" w:rsidRPr="0014083C" w:rsidTr="007812F1">
        <w:tc>
          <w:tcPr>
            <w:tcW w:w="5211" w:type="dxa"/>
            <w:vMerge/>
          </w:tcPr>
          <w:p w:rsidR="00F64D85" w:rsidRPr="0014083C" w:rsidRDefault="00F64D85" w:rsidP="00F64D85">
            <w:pPr>
              <w:widowControl/>
              <w:autoSpaceDE w:val="0"/>
              <w:autoSpaceDN w:val="0"/>
              <w:adjustRightInd w:val="0"/>
              <w:spacing w:before="120" w:after="120" w:line="240" w:lineRule="atLeast"/>
              <w:rPr>
                <w:rFonts w:ascii="Arial" w:hAnsi="Arial" w:cs="Arial"/>
                <w:w w:val="95"/>
                <w:lang w:val="ca-ES"/>
              </w:rPr>
            </w:pPr>
          </w:p>
        </w:tc>
        <w:tc>
          <w:tcPr>
            <w:tcW w:w="4143" w:type="dxa"/>
          </w:tcPr>
          <w:p w:rsidR="00F64D85" w:rsidRPr="0014083C" w:rsidRDefault="00F64D85" w:rsidP="003E60DF">
            <w:pPr>
              <w:widowControl/>
              <w:autoSpaceDE w:val="0"/>
              <w:autoSpaceDN w:val="0"/>
              <w:adjustRightInd w:val="0"/>
              <w:spacing w:before="240" w:after="240" w:line="240" w:lineRule="atLeast"/>
              <w:rPr>
                <w:rFonts w:ascii="Arial" w:hAnsi="Arial" w:cs="Arial"/>
                <w:w w:val="95"/>
                <w:lang w:val="ca-ES"/>
              </w:rPr>
            </w:pPr>
            <w:r w:rsidRPr="0014083C">
              <w:rPr>
                <w:rFonts w:ascii="Arial" w:hAnsi="Arial" w:cs="Arial"/>
                <w:w w:val="95"/>
                <w:lang w:val="ca-ES"/>
              </w:rPr>
              <w:t xml:space="preserve">Formació </w:t>
            </w:r>
            <w:r w:rsidR="003E60DF" w:rsidRPr="0014083C">
              <w:rPr>
                <w:rFonts w:ascii="Arial" w:hAnsi="Arial" w:cs="Arial"/>
                <w:w w:val="95"/>
                <w:lang w:val="ca-ES"/>
              </w:rPr>
              <w:t>d'àcid</w:t>
            </w:r>
            <w:r w:rsidRPr="0014083C">
              <w:rPr>
                <w:rFonts w:ascii="Arial" w:hAnsi="Arial" w:cs="Arial"/>
                <w:w w:val="95"/>
                <w:lang w:val="ca-ES"/>
              </w:rPr>
              <w:t>.</w:t>
            </w:r>
          </w:p>
        </w:tc>
      </w:tr>
      <w:tr w:rsidR="00F64D85" w:rsidTr="007812F1">
        <w:tc>
          <w:tcPr>
            <w:tcW w:w="5211" w:type="dxa"/>
            <w:vMerge/>
          </w:tcPr>
          <w:p w:rsidR="00F64D85" w:rsidRDefault="00F64D85" w:rsidP="00F64D85">
            <w:pPr>
              <w:widowControl/>
              <w:autoSpaceDE w:val="0"/>
              <w:autoSpaceDN w:val="0"/>
              <w:adjustRightInd w:val="0"/>
              <w:spacing w:before="120" w:after="120" w:line="240" w:lineRule="atLeast"/>
              <w:rPr>
                <w:rFonts w:ascii="Arial" w:hAnsi="Arial" w:cs="Arial"/>
                <w:w w:val="95"/>
                <w:lang w:val="es-ES"/>
              </w:rPr>
            </w:pPr>
          </w:p>
        </w:tc>
        <w:tc>
          <w:tcPr>
            <w:tcW w:w="4143" w:type="dxa"/>
          </w:tcPr>
          <w:p w:rsidR="00F64D85" w:rsidRDefault="003E60DF" w:rsidP="007812F1">
            <w:pPr>
              <w:widowControl/>
              <w:autoSpaceDE w:val="0"/>
              <w:autoSpaceDN w:val="0"/>
              <w:adjustRightInd w:val="0"/>
              <w:spacing w:before="240" w:after="240" w:line="240" w:lineRule="atLeast"/>
              <w:rPr>
                <w:rFonts w:ascii="Arial" w:hAnsi="Arial" w:cs="Arial"/>
                <w:w w:val="95"/>
                <w:lang w:val="es-ES"/>
              </w:rPr>
            </w:pPr>
            <w:r>
              <w:rPr>
                <w:rFonts w:ascii="Arial" w:hAnsi="Arial" w:cs="Arial"/>
                <w:w w:val="95"/>
                <w:lang w:val="es-ES"/>
              </w:rPr>
              <w:t>Excitació</w:t>
            </w:r>
            <w:r w:rsidR="00F64D85" w:rsidRPr="00F64D85">
              <w:rPr>
                <w:rFonts w:ascii="Arial" w:hAnsi="Arial" w:cs="Arial"/>
                <w:w w:val="95"/>
                <w:lang w:val="es-ES"/>
              </w:rPr>
              <w:t>.</w:t>
            </w:r>
          </w:p>
        </w:tc>
      </w:tr>
    </w:tbl>
    <w:p w:rsidR="007C4198" w:rsidRPr="00F64D85" w:rsidRDefault="007C4198" w:rsidP="00735FC8">
      <w:pPr>
        <w:widowControl/>
        <w:autoSpaceDE w:val="0"/>
        <w:autoSpaceDN w:val="0"/>
        <w:adjustRightInd w:val="0"/>
        <w:spacing w:before="120" w:after="120" w:line="240" w:lineRule="atLeast"/>
        <w:rPr>
          <w:rFonts w:ascii="Arial" w:hAnsi="Arial" w:cs="Arial"/>
          <w:w w:val="95"/>
          <w:lang w:val="es-ES"/>
        </w:rPr>
      </w:pPr>
    </w:p>
    <w:sectPr w:rsidR="007C4198" w:rsidRPr="00F64D85" w:rsidSect="00735FC8">
      <w:pgSz w:w="11904" w:h="16860"/>
      <w:pgMar w:top="851" w:right="1414" w:bottom="709" w:left="1276"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4603" w:rsidRDefault="00A14603" w:rsidP="00307358">
      <w:r>
        <w:separator/>
      </w:r>
    </w:p>
  </w:endnote>
  <w:endnote w:type="continuationSeparator" w:id="1">
    <w:p w:rsidR="00A14603" w:rsidRDefault="00A14603" w:rsidP="0030735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4603" w:rsidRDefault="00A14603" w:rsidP="00307358">
      <w:r>
        <w:separator/>
      </w:r>
    </w:p>
  </w:footnote>
  <w:footnote w:type="continuationSeparator" w:id="1">
    <w:p w:rsidR="00A14603" w:rsidRDefault="00A14603" w:rsidP="003073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339E6"/>
    <w:multiLevelType w:val="hybridMultilevel"/>
    <w:tmpl w:val="83B2A1C0"/>
    <w:lvl w:ilvl="0" w:tplc="4AC6FD26">
      <w:start w:val="1"/>
      <w:numFmt w:val="decimal"/>
      <w:lvlText w:val="%1."/>
      <w:lvlJc w:val="left"/>
      <w:pPr>
        <w:ind w:left="720" w:hanging="360"/>
      </w:pPr>
      <w:rPr>
        <w:rFonts w:ascii="Arial" w:hAnsi="Arial" w:hint="default"/>
        <w:b w:val="0"/>
        <w:i w:val="0"/>
        <w:sz w:val="22"/>
      </w:rPr>
    </w:lvl>
    <w:lvl w:ilvl="1" w:tplc="C88C166A">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4FD58D4"/>
    <w:multiLevelType w:val="hybridMultilevel"/>
    <w:tmpl w:val="21029C2E"/>
    <w:lvl w:ilvl="0" w:tplc="CBACFCE2">
      <w:start w:val="1"/>
      <w:numFmt w:val="lowerLetter"/>
      <w:lvlText w:val="%1)"/>
      <w:lvlJc w:val="left"/>
      <w:pPr>
        <w:ind w:left="1287" w:hanging="360"/>
      </w:pPr>
      <w:rPr>
        <w:rFonts w:ascii="Arial" w:hAnsi="Arial" w:hint="default"/>
        <w:sz w:val="20"/>
      </w:rPr>
    </w:lvl>
    <w:lvl w:ilvl="1" w:tplc="1E70F852">
      <w:start w:val="1"/>
      <w:numFmt w:val="lowerLetter"/>
      <w:lvlText w:val="%2)"/>
      <w:lvlJc w:val="left"/>
      <w:pPr>
        <w:ind w:left="2007" w:hanging="360"/>
      </w:pPr>
      <w:rPr>
        <w:rFonts w:ascii="Arial" w:hAnsi="Arial" w:hint="default"/>
        <w:sz w:val="22"/>
        <w:szCs w:val="22"/>
      </w:r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
    <w:nsid w:val="1F92519F"/>
    <w:multiLevelType w:val="hybridMultilevel"/>
    <w:tmpl w:val="5F1AC0C0"/>
    <w:lvl w:ilvl="0" w:tplc="27565A64">
      <w:start w:val="1"/>
      <w:numFmt w:val="lowerLetter"/>
      <w:lvlText w:val="%1)"/>
      <w:lvlJc w:val="left"/>
      <w:pPr>
        <w:ind w:left="1287" w:hanging="360"/>
      </w:pPr>
      <w:rPr>
        <w:rFonts w:ascii="Arial" w:hAnsi="Arial" w:hint="default"/>
        <w:sz w:val="22"/>
        <w:szCs w:val="22"/>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
    <w:nsid w:val="5C987376"/>
    <w:multiLevelType w:val="hybridMultilevel"/>
    <w:tmpl w:val="888E152E"/>
    <w:lvl w:ilvl="0" w:tplc="DFAC4AD0">
      <w:start w:val="1"/>
      <w:numFmt w:val="lowerLetter"/>
      <w:lvlText w:val="%1)"/>
      <w:lvlJc w:val="left"/>
      <w:pPr>
        <w:ind w:left="720" w:hanging="360"/>
      </w:pPr>
      <w:rPr>
        <w:rFonts w:ascii="Arial" w:hAnsi="Arial" w:hint="default"/>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5F50FA7"/>
    <w:multiLevelType w:val="hybridMultilevel"/>
    <w:tmpl w:val="3638821C"/>
    <w:lvl w:ilvl="0" w:tplc="0C0A0001">
      <w:start w:val="1"/>
      <w:numFmt w:val="bullet"/>
      <w:lvlText w:val=""/>
      <w:lvlJc w:val="left"/>
      <w:pPr>
        <w:ind w:left="720" w:hanging="360"/>
      </w:pPr>
      <w:rPr>
        <w:rFonts w:ascii="Symbol" w:hAnsi="Symbol" w:hint="default"/>
        <w:b w:val="0"/>
        <w:i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evenAndOddHeaders/>
  <w:drawingGridHorizontalSpacing w:val="110"/>
  <w:displayHorizontalDrawingGridEvery w:val="2"/>
  <w:characterSpacingControl w:val="doNotCompress"/>
  <w:hdrShapeDefaults>
    <o:shapedefaults v:ext="edit" spidmax="32770"/>
  </w:hdrShapeDefaults>
  <w:footnotePr>
    <w:footnote w:id="0"/>
    <w:footnote w:id="1"/>
  </w:footnotePr>
  <w:endnotePr>
    <w:endnote w:id="0"/>
    <w:endnote w:id="1"/>
  </w:endnotePr>
  <w:compat>
    <w:ulTrailSpace/>
  </w:compat>
  <w:rsids>
    <w:rsidRoot w:val="00307358"/>
    <w:rsid w:val="00011ED6"/>
    <w:rsid w:val="00026178"/>
    <w:rsid w:val="000731F3"/>
    <w:rsid w:val="000B078D"/>
    <w:rsid w:val="00134A1C"/>
    <w:rsid w:val="0014083C"/>
    <w:rsid w:val="00155B03"/>
    <w:rsid w:val="001A3D7F"/>
    <w:rsid w:val="001D0B36"/>
    <w:rsid w:val="001D592C"/>
    <w:rsid w:val="0024630A"/>
    <w:rsid w:val="00246544"/>
    <w:rsid w:val="00287018"/>
    <w:rsid w:val="002B5A7A"/>
    <w:rsid w:val="002D18D2"/>
    <w:rsid w:val="00307358"/>
    <w:rsid w:val="003560D9"/>
    <w:rsid w:val="00375565"/>
    <w:rsid w:val="00383377"/>
    <w:rsid w:val="003855B8"/>
    <w:rsid w:val="003E60DF"/>
    <w:rsid w:val="003F1C7A"/>
    <w:rsid w:val="0044108D"/>
    <w:rsid w:val="00470644"/>
    <w:rsid w:val="004706E3"/>
    <w:rsid w:val="00485817"/>
    <w:rsid w:val="004E2635"/>
    <w:rsid w:val="00515669"/>
    <w:rsid w:val="005223CB"/>
    <w:rsid w:val="005640D2"/>
    <w:rsid w:val="005650AD"/>
    <w:rsid w:val="0057738B"/>
    <w:rsid w:val="00585D53"/>
    <w:rsid w:val="005C5176"/>
    <w:rsid w:val="005D2A54"/>
    <w:rsid w:val="00612D77"/>
    <w:rsid w:val="00612EF0"/>
    <w:rsid w:val="00631FB0"/>
    <w:rsid w:val="0066404E"/>
    <w:rsid w:val="00692DD5"/>
    <w:rsid w:val="006D1EB3"/>
    <w:rsid w:val="006F2A8B"/>
    <w:rsid w:val="0072150C"/>
    <w:rsid w:val="00735FC8"/>
    <w:rsid w:val="007812F1"/>
    <w:rsid w:val="00784FE9"/>
    <w:rsid w:val="007C4198"/>
    <w:rsid w:val="007C6DC1"/>
    <w:rsid w:val="00803DEF"/>
    <w:rsid w:val="00816D2C"/>
    <w:rsid w:val="00864F9C"/>
    <w:rsid w:val="008669D9"/>
    <w:rsid w:val="008821F4"/>
    <w:rsid w:val="00883CCD"/>
    <w:rsid w:val="008913BA"/>
    <w:rsid w:val="008E30BF"/>
    <w:rsid w:val="008F4254"/>
    <w:rsid w:val="0090656F"/>
    <w:rsid w:val="00914128"/>
    <w:rsid w:val="00932594"/>
    <w:rsid w:val="009341B1"/>
    <w:rsid w:val="009A0E6C"/>
    <w:rsid w:val="00A123A7"/>
    <w:rsid w:val="00A14603"/>
    <w:rsid w:val="00A2429E"/>
    <w:rsid w:val="00A44CE6"/>
    <w:rsid w:val="00A62D46"/>
    <w:rsid w:val="00AC1A70"/>
    <w:rsid w:val="00AE0C12"/>
    <w:rsid w:val="00B00957"/>
    <w:rsid w:val="00B25F43"/>
    <w:rsid w:val="00B440F9"/>
    <w:rsid w:val="00B546FB"/>
    <w:rsid w:val="00BC0DDB"/>
    <w:rsid w:val="00BE27E9"/>
    <w:rsid w:val="00C21F74"/>
    <w:rsid w:val="00C307F8"/>
    <w:rsid w:val="00C414DD"/>
    <w:rsid w:val="00C75818"/>
    <w:rsid w:val="00C93786"/>
    <w:rsid w:val="00CD03EB"/>
    <w:rsid w:val="00CE550C"/>
    <w:rsid w:val="00CF27CB"/>
    <w:rsid w:val="00CF32F8"/>
    <w:rsid w:val="00D43305"/>
    <w:rsid w:val="00D46EAD"/>
    <w:rsid w:val="00D47985"/>
    <w:rsid w:val="00D55F78"/>
    <w:rsid w:val="00DA287E"/>
    <w:rsid w:val="00DD454B"/>
    <w:rsid w:val="00DE6ED1"/>
    <w:rsid w:val="00DF436A"/>
    <w:rsid w:val="00E001C6"/>
    <w:rsid w:val="00E20854"/>
    <w:rsid w:val="00E54679"/>
    <w:rsid w:val="00EA6815"/>
    <w:rsid w:val="00EE6D40"/>
    <w:rsid w:val="00EF4E52"/>
    <w:rsid w:val="00F20DF1"/>
    <w:rsid w:val="00F64D85"/>
    <w:rsid w:val="00F86431"/>
    <w:rsid w:val="00FA307D"/>
    <w:rsid w:val="00FD4DEF"/>
    <w:rsid w:val="00FE4E7B"/>
    <w:rsid w:val="00FF5FE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0735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307358"/>
    <w:tblPr>
      <w:tblInd w:w="0" w:type="dxa"/>
      <w:tblCellMar>
        <w:top w:w="0" w:type="dxa"/>
        <w:left w:w="0" w:type="dxa"/>
        <w:bottom w:w="0" w:type="dxa"/>
        <w:right w:w="0" w:type="dxa"/>
      </w:tblCellMar>
    </w:tblPr>
  </w:style>
  <w:style w:type="paragraph" w:styleId="Textoindependiente">
    <w:name w:val="Body Text"/>
    <w:basedOn w:val="Normal"/>
    <w:uiPriority w:val="1"/>
    <w:qFormat/>
    <w:rsid w:val="00307358"/>
    <w:pPr>
      <w:ind w:left="873"/>
    </w:pPr>
    <w:rPr>
      <w:rFonts w:ascii="Arial" w:eastAsia="Arial" w:hAnsi="Arial"/>
      <w:sz w:val="18"/>
      <w:szCs w:val="18"/>
    </w:rPr>
  </w:style>
  <w:style w:type="paragraph" w:customStyle="1" w:styleId="Heading1">
    <w:name w:val="Heading 1"/>
    <w:basedOn w:val="Normal"/>
    <w:uiPriority w:val="1"/>
    <w:qFormat/>
    <w:rsid w:val="00307358"/>
    <w:pPr>
      <w:outlineLvl w:val="1"/>
    </w:pPr>
    <w:rPr>
      <w:rFonts w:ascii="Arial" w:eastAsia="Arial" w:hAnsi="Arial"/>
      <w:sz w:val="144"/>
      <w:szCs w:val="144"/>
    </w:rPr>
  </w:style>
  <w:style w:type="paragraph" w:customStyle="1" w:styleId="Heading2">
    <w:name w:val="Heading 2"/>
    <w:basedOn w:val="Normal"/>
    <w:uiPriority w:val="1"/>
    <w:qFormat/>
    <w:rsid w:val="00307358"/>
    <w:pPr>
      <w:ind w:left="20"/>
      <w:outlineLvl w:val="2"/>
    </w:pPr>
    <w:rPr>
      <w:rFonts w:ascii="Times New Roman" w:eastAsia="Times New Roman" w:hAnsi="Times New Roman"/>
      <w:b/>
      <w:bCs/>
      <w:sz w:val="101"/>
      <w:szCs w:val="101"/>
    </w:rPr>
  </w:style>
  <w:style w:type="paragraph" w:customStyle="1" w:styleId="Heading3">
    <w:name w:val="Heading 3"/>
    <w:basedOn w:val="Normal"/>
    <w:uiPriority w:val="1"/>
    <w:qFormat/>
    <w:rsid w:val="00307358"/>
    <w:pPr>
      <w:ind w:left="113"/>
      <w:outlineLvl w:val="3"/>
    </w:pPr>
    <w:rPr>
      <w:rFonts w:ascii="Arial" w:eastAsia="Arial" w:hAnsi="Arial"/>
      <w:b/>
      <w:bCs/>
      <w:sz w:val="90"/>
      <w:szCs w:val="90"/>
    </w:rPr>
  </w:style>
  <w:style w:type="paragraph" w:customStyle="1" w:styleId="Heading4">
    <w:name w:val="Heading 4"/>
    <w:basedOn w:val="Normal"/>
    <w:uiPriority w:val="1"/>
    <w:qFormat/>
    <w:rsid w:val="00307358"/>
    <w:pPr>
      <w:ind w:left="360" w:hanging="250"/>
      <w:outlineLvl w:val="4"/>
    </w:pPr>
    <w:rPr>
      <w:rFonts w:ascii="Arial" w:eastAsia="Arial" w:hAnsi="Arial"/>
      <w:b/>
      <w:bCs/>
      <w:sz w:val="24"/>
      <w:szCs w:val="24"/>
    </w:rPr>
  </w:style>
  <w:style w:type="paragraph" w:customStyle="1" w:styleId="Heading5">
    <w:name w:val="Heading 5"/>
    <w:basedOn w:val="Normal"/>
    <w:uiPriority w:val="1"/>
    <w:qFormat/>
    <w:rsid w:val="00307358"/>
    <w:pPr>
      <w:outlineLvl w:val="5"/>
    </w:pPr>
    <w:rPr>
      <w:rFonts w:ascii="Times New Roman" w:eastAsia="Times New Roman" w:hAnsi="Times New Roman"/>
      <w:sz w:val="23"/>
      <w:szCs w:val="23"/>
    </w:rPr>
  </w:style>
  <w:style w:type="paragraph" w:customStyle="1" w:styleId="Heading6">
    <w:name w:val="Heading 6"/>
    <w:basedOn w:val="Normal"/>
    <w:uiPriority w:val="1"/>
    <w:qFormat/>
    <w:rsid w:val="00307358"/>
    <w:pPr>
      <w:ind w:left="20"/>
      <w:outlineLvl w:val="6"/>
    </w:pPr>
    <w:rPr>
      <w:rFonts w:ascii="Times New Roman" w:eastAsia="Times New Roman" w:hAnsi="Times New Roman"/>
    </w:rPr>
  </w:style>
  <w:style w:type="paragraph" w:customStyle="1" w:styleId="Heading7">
    <w:name w:val="Heading 7"/>
    <w:basedOn w:val="Normal"/>
    <w:uiPriority w:val="1"/>
    <w:qFormat/>
    <w:rsid w:val="00307358"/>
    <w:pPr>
      <w:ind w:left="379"/>
      <w:outlineLvl w:val="7"/>
    </w:pPr>
    <w:rPr>
      <w:rFonts w:ascii="Times New Roman" w:eastAsia="Times New Roman" w:hAnsi="Times New Roman"/>
      <w:sz w:val="19"/>
      <w:szCs w:val="19"/>
    </w:rPr>
  </w:style>
  <w:style w:type="paragraph" w:styleId="Prrafodelista">
    <w:name w:val="List Paragraph"/>
    <w:basedOn w:val="Normal"/>
    <w:uiPriority w:val="1"/>
    <w:qFormat/>
    <w:rsid w:val="00307358"/>
  </w:style>
  <w:style w:type="paragraph" w:customStyle="1" w:styleId="TableParagraph">
    <w:name w:val="Table Paragraph"/>
    <w:basedOn w:val="Normal"/>
    <w:uiPriority w:val="1"/>
    <w:qFormat/>
    <w:rsid w:val="00307358"/>
  </w:style>
  <w:style w:type="paragraph" w:styleId="Textodeglobo">
    <w:name w:val="Balloon Text"/>
    <w:basedOn w:val="Normal"/>
    <w:link w:val="TextodegloboCar"/>
    <w:uiPriority w:val="99"/>
    <w:semiHidden/>
    <w:unhideWhenUsed/>
    <w:rsid w:val="00B00957"/>
    <w:rPr>
      <w:rFonts w:ascii="Tahoma" w:hAnsi="Tahoma" w:cs="Tahoma"/>
      <w:sz w:val="16"/>
      <w:szCs w:val="16"/>
    </w:rPr>
  </w:style>
  <w:style w:type="character" w:customStyle="1" w:styleId="TextodegloboCar">
    <w:name w:val="Texto de globo Car"/>
    <w:basedOn w:val="Fuentedeprrafopredeter"/>
    <w:link w:val="Textodeglobo"/>
    <w:uiPriority w:val="99"/>
    <w:semiHidden/>
    <w:rsid w:val="00B00957"/>
    <w:rPr>
      <w:rFonts w:ascii="Tahoma" w:hAnsi="Tahoma" w:cs="Tahoma"/>
      <w:sz w:val="16"/>
      <w:szCs w:val="16"/>
    </w:rPr>
  </w:style>
  <w:style w:type="table" w:styleId="Tablaconcuadrcula">
    <w:name w:val="Table Grid"/>
    <w:basedOn w:val="Tablanormal"/>
    <w:uiPriority w:val="59"/>
    <w:rsid w:val="00A44CE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15866365">
      <w:bodyDiv w:val="1"/>
      <w:marLeft w:val="0"/>
      <w:marRight w:val="0"/>
      <w:marTop w:val="0"/>
      <w:marBottom w:val="0"/>
      <w:divBdr>
        <w:top w:val="none" w:sz="0" w:space="0" w:color="auto"/>
        <w:left w:val="none" w:sz="0" w:space="0" w:color="auto"/>
        <w:bottom w:val="none" w:sz="0" w:space="0" w:color="auto"/>
        <w:right w:val="none" w:sz="0" w:space="0" w:color="auto"/>
      </w:divBdr>
    </w:div>
    <w:div w:id="9889434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40FBEB-0211-4975-8782-648FEDE9B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301</Words>
  <Characters>1659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sshock_02</dc:creator>
  <cp:lastModifiedBy>sshock_02</cp:lastModifiedBy>
  <cp:revision>12</cp:revision>
  <cp:lastPrinted>2021-04-09T12:11:00Z</cp:lastPrinted>
  <dcterms:created xsi:type="dcterms:W3CDTF">2018-04-25T13:12:00Z</dcterms:created>
  <dcterms:modified xsi:type="dcterms:W3CDTF">2021-04-09T12:12:00Z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2016-04-13T00:00:00Z</vt:filetime>
  </property>
  <property fmtid="{D5CDD505-2E9C-101B-9397-08002B2CF9AE}" pid="3" name="LastSaved">
    <vt:filetime>2016-04-13T00:00:00Z</vt:filetime>
  </property>
</Properties>
</file>