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21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658"/>
        <w:gridCol w:w="1970"/>
        <w:gridCol w:w="2582"/>
      </w:tblGrid>
      <w:tr>
        <w:trPr>
          <w:trHeight w:val="284" w:hRule="atLeast"/>
          <w:cantSplit w:val="true"/>
        </w:trPr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jc w:val="both"/>
              <w:rPr/>
            </w:pPr>
            <w:r>
              <w:rPr>
                <w:rFonts w:cs="Arial"/>
                <w:sz w:val="20"/>
                <w:lang w:val="ca-ES"/>
              </w:rPr>
              <w:t>DEPARTAMENT DE TECNOLOGIA</w:t>
            </w:r>
          </w:p>
        </w:tc>
        <w:tc>
          <w:tcPr>
            <w:tcW w:w="4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jc w:val="both"/>
              <w:rPr/>
            </w:pPr>
            <w:r>
              <w:rPr>
                <w:rFonts w:cs="Arial"/>
                <w:sz w:val="20"/>
                <w:lang w:val="ca-ES"/>
              </w:rPr>
              <w:t>Tecnologia Industrial I</w:t>
            </w:r>
          </w:p>
        </w:tc>
      </w:tr>
      <w:tr>
        <w:trPr>
          <w:trHeight w:val="284" w:hRule="atLeast"/>
          <w:cantSplit w:val="true"/>
        </w:trPr>
        <w:tc>
          <w:tcPr>
            <w:tcW w:w="6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sz w:val="20"/>
                <w:lang w:val="ca-ES"/>
              </w:rPr>
              <w:t>Curs:</w:t>
            </w:r>
          </w:p>
        </w:tc>
      </w:tr>
      <w:tr>
        <w:trPr>
          <w:trHeight w:val="363" w:hRule="atLeast"/>
          <w:cantSplit w:val="true"/>
        </w:trPr>
        <w:tc>
          <w:tcPr>
            <w:tcW w:w="6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sz w:val="20"/>
                <w:lang w:val="ca-ES"/>
              </w:rPr>
              <w:t>Cognoms i Nom: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sz w:val="20"/>
                <w:lang w:val="ca-ES"/>
              </w:rPr>
              <w:t>Data: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Default"/>
        <w:jc w:val="center"/>
        <w:rPr>
          <w:b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Disseny de circuits elèctrics domèstics II</w:t>
      </w:r>
      <w:r>
        <w:rPr>
          <w:b/>
          <w:bCs/>
          <w:sz w:val="32"/>
          <w:szCs w:val="28"/>
        </w:rPr>
        <w:t>I</w:t>
      </w:r>
    </w:p>
    <w:p>
      <w:pPr>
        <w:pStyle w:val="Default"/>
        <w:jc w:val="center"/>
        <w:rPr>
          <w:b/>
          <w:b/>
          <w:bCs/>
          <w:sz w:val="32"/>
          <w:szCs w:val="28"/>
        </w:rPr>
      </w:pPr>
      <w:r>
        <w:rPr>
          <w:b/>
          <w:bCs/>
          <w:sz w:val="32"/>
          <w:szCs w:val="28"/>
        </w:rPr>
      </w:r>
    </w:p>
    <w:p>
      <w:pPr>
        <w:pStyle w:val="Default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  <w:t>Dibuixeu...</w:t>
      </w:r>
    </w:p>
    <w:p>
      <w:pPr>
        <w:pStyle w:val="Default"/>
        <w:jc w:val="both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  <w:t xml:space="preserve">1.- </w:t>
      </w:r>
      <w:r>
        <w:rPr>
          <w:color w:val="000000"/>
          <w:sz w:val="24"/>
          <w:szCs w:val="24"/>
        </w:rPr>
        <w:t xml:space="preserve">Dibuixa un automàtic d’escala que es pot encendre des de 4 punts diferents o quan s’obre la porta de l’entrada de l’edifici. S’ha d’encendre 6 bombetes.  </w:t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pBdr>
          <w:bottom w:val="single" w:sz="6" w:space="1" w:color="000000"/>
        </w:pBdr>
        <w:jc w:val="both"/>
        <w:rPr>
          <w:szCs w:val="24"/>
        </w:rPr>
      </w:pPr>
      <w:r>
        <w:rPr>
          <w:szCs w:val="24"/>
        </w:rPr>
        <w:t>L</w:t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pBdr>
          <w:bottom w:val="single" w:sz="6" w:space="1" w:color="000000"/>
        </w:pBdr>
        <w:jc w:val="both"/>
        <w:rPr>
          <w:szCs w:val="24"/>
        </w:rPr>
      </w:pPr>
      <w:r>
        <w:rPr>
          <w:szCs w:val="24"/>
        </w:rPr>
        <w:t>N</w:t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  <w:t xml:space="preserve">2.- </w:t>
      </w:r>
      <w:r>
        <w:rPr>
          <w:color w:val="000000"/>
          <w:sz w:val="24"/>
          <w:szCs w:val="24"/>
        </w:rPr>
        <w:t>Dissenya una porter automàtic que permet l’obertura d’una porta de seguretat d’un banc. Per entrar al banca cal prémer el timbre i traspassar dues portes. La persona treballadora de l’interior ha de prémer un polsador perquè obri la primera porta i un altre polsador perquè obri la segona.</w:t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pBdr>
          <w:bottom w:val="single" w:sz="6" w:space="1" w:color="000000"/>
        </w:pBdr>
        <w:jc w:val="both"/>
        <w:rPr>
          <w:szCs w:val="24"/>
        </w:rPr>
      </w:pPr>
      <w:r>
        <w:rPr>
          <w:szCs w:val="24"/>
        </w:rPr>
        <w:t>L</w:t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jc w:val="both"/>
        <w:rPr>
          <w:szCs w:val="24"/>
        </w:rPr>
      </w:pPr>
      <w:r>
        <w:rPr>
          <w:szCs w:val="24"/>
        </w:rPr>
      </w:r>
    </w:p>
    <w:p>
      <w:pPr>
        <w:pStyle w:val="Default"/>
        <w:pBdr>
          <w:bottom w:val="single" w:sz="6" w:space="1" w:color="000000"/>
        </w:pBdr>
        <w:jc w:val="both"/>
        <w:rPr>
          <w:szCs w:val="24"/>
        </w:rPr>
      </w:pPr>
      <w:r>
        <w:rPr/>
        <w:t>N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418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11" w:type="dxa"/>
      <w:jc w:val="left"/>
      <w:tblInd w:w="-71" w:type="dxa"/>
      <w:tblLayout w:type="fixed"/>
      <w:tblCellMar>
        <w:top w:w="0" w:type="dxa"/>
        <w:left w:w="63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861"/>
      <w:gridCol w:w="3120"/>
      <w:gridCol w:w="3950"/>
      <w:gridCol w:w="1279"/>
    </w:tblGrid>
    <w:tr>
      <w:trPr>
        <w:trHeight w:val="193" w:hRule="atLeast"/>
        <w:cantSplit w:val="true"/>
      </w:trPr>
      <w:tc>
        <w:tcPr>
          <w:tcW w:w="861" w:type="dxa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/>
            <w:drawing>
              <wp:inline distT="0" distB="0" distL="0" distR="0">
                <wp:extent cx="457200" cy="352425"/>
                <wp:effectExtent l="0" t="0" r="0" b="0"/>
                <wp:docPr id="2" name="Imagen 1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12imp25</w:t>
          </w:r>
        </w:p>
      </w:tc>
      <w:tc>
        <w:tcPr>
          <w:tcW w:w="5229" w:type="dxa"/>
          <w:gridSpan w:val="2"/>
          <w:vMerge w:val="restart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>Model d’exercici BTX</w:t>
          </w:r>
        </w:p>
      </w:tc>
    </w:tr>
    <w:tr>
      <w:trPr>
        <w:trHeight w:val="193" w:hRule="atLeast"/>
        <w:cantSplit w:val="true"/>
      </w:trPr>
      <w:tc>
        <w:tcPr>
          <w:tcW w:w="861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20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Coordinació Qualitat</w:t>
          </w:r>
        </w:p>
      </w:tc>
      <w:tc>
        <w:tcPr>
          <w:tcW w:w="5229" w:type="dxa"/>
          <w:gridSpan w:val="2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bCs/>
              <w:sz w:val="16"/>
              <w:lang w:val="ca-ES"/>
            </w:rPr>
          </w:pPr>
          <w:r>
            <w:rPr>
              <w:rFonts w:cs="Arial"/>
              <w:b/>
              <w:bCs/>
              <w:sz w:val="16"/>
              <w:lang w:val="ca-ES"/>
            </w:rPr>
          </w:r>
        </w:p>
      </w:tc>
    </w:tr>
    <w:tr>
      <w:trPr>
        <w:trHeight w:val="194" w:hRule="atLeast"/>
        <w:cantSplit w:val="true"/>
      </w:trPr>
      <w:tc>
        <w:tcPr>
          <w:tcW w:w="861" w:type="dxa"/>
          <w:vMerge w:val="continue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120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Versió: 2</w:t>
          </w:r>
        </w:p>
      </w:tc>
      <w:tc>
        <w:tcPr>
          <w:tcW w:w="3950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279" w:type="dxa"/>
          <w:tcBorders>
            <w:top w:val="single" w:sz="2" w:space="0" w:color="00000A"/>
            <w:left w:val="single" w:sz="2" w:space="0" w:color="00000A"/>
            <w:bottom w:val="single" w:sz="2" w:space="0" w:color="00000A"/>
            <w:right w:val="single" w:sz="2" w:space="0" w:color="00000A"/>
          </w:tcBorders>
          <w:shd w:color="auto" w:fill="auto" w:val="clear"/>
          <w:vAlign w:val="center"/>
        </w:tcPr>
        <w:p>
          <w:pPr>
            <w:pStyle w:val="Peudepgina"/>
            <w:widowControl w:val="false"/>
            <w:jc w:val="center"/>
            <w:rPr/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Peudepgina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  <w:drawing>
        <wp:anchor behindDoc="1" distT="0" distB="9525" distL="114300" distR="123190" simplePos="0" locked="0" layoutInCell="0" allowOverlap="1" relativeHeight="2">
          <wp:simplePos x="0" y="0"/>
          <wp:positionH relativeFrom="column">
            <wp:posOffset>-432435</wp:posOffset>
          </wp:positionH>
          <wp:positionV relativeFrom="paragraph">
            <wp:posOffset>-212090</wp:posOffset>
          </wp:positionV>
          <wp:extent cx="2124075" cy="581025"/>
          <wp:effectExtent l="0" t="0" r="0" b="0"/>
          <wp:wrapSquare wrapText="bothSides"/>
          <wp:docPr id="1" name="Imat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deglobusCar" w:customStyle="1">
    <w:name w:val="Text de globus Car"/>
    <w:basedOn w:val="DefaultParagraphFont"/>
    <w:link w:val="Textdeglobus"/>
    <w:qFormat/>
    <w:rsid w:val="00af7d98"/>
    <w:rPr>
      <w:rFonts w:ascii="Tahoma" w:hAnsi="Tahoma" w:cs="Tahoma"/>
      <w:sz w:val="16"/>
      <w:szCs w:val="16"/>
      <w:lang w:val="es-ES" w:eastAsia="es-ES"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88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deglobusCar"/>
    <w:qFormat/>
    <w:rsid w:val="00af7d9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ca-ES" w:eastAsia="ca-E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LibreOffice/7.0.6.2$Windows_X86_64 LibreOffice_project/144abb84a525d8e30c9dbbefa69cbbf2d8d4ae3b</Application>
  <AppVersion>15.0000</AppVersion>
  <DocSecurity>0</DocSecurity>
  <Pages>1</Pages>
  <Words>120</Words>
  <Characters>618</Characters>
  <CharactersWithSpaces>721</CharactersWithSpaces>
  <Paragraphs>20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2020-03-11T09:36:00Z</dcterms:created>
  <dc:creator>usuari</dc:creator>
  <dc:description/>
  <dc:language>ca-ES</dc:language>
  <cp:lastModifiedBy/>
  <cp:lastPrinted>2021-02-26T09:49:00Z</cp:lastPrinted>
  <dcterms:modified xsi:type="dcterms:W3CDTF">2022-03-07T09:56:23Z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