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485" w14:textId="77777777" w:rsidR="00600795" w:rsidRPr="006C5ACB" w:rsidRDefault="006C5ACB">
      <w:pPr>
        <w:rPr>
          <w:b/>
          <w:bCs/>
          <w:sz w:val="28"/>
          <w:szCs w:val="28"/>
        </w:rPr>
      </w:pPr>
      <w:r w:rsidRPr="006C5ACB">
        <w:rPr>
          <w:b/>
          <w:bCs/>
          <w:sz w:val="28"/>
          <w:szCs w:val="28"/>
        </w:rPr>
        <w:t xml:space="preserve">Dia Mundial del farmacèutic 2021. </w:t>
      </w:r>
      <w:proofErr w:type="spellStart"/>
      <w:r w:rsidRPr="006C5ACB">
        <w:rPr>
          <w:b/>
          <w:bCs/>
          <w:sz w:val="28"/>
          <w:szCs w:val="28"/>
        </w:rPr>
        <w:t>Portalfarma</w:t>
      </w:r>
      <w:proofErr w:type="spellEnd"/>
    </w:p>
    <w:p w14:paraId="762EC2AA" w14:textId="77777777" w:rsidR="00600795" w:rsidRDefault="006C5ACB">
      <w:hyperlink r:id="rId4">
        <w:r>
          <w:rPr>
            <w:rStyle w:val="EnlladInternet"/>
          </w:rPr>
          <w:t>https://www.portalfarma.com/Profesionales/campanaspf/categorias/Paginas/Varios/2021-dia-mundial-farmaceutico.aspx</w:t>
        </w:r>
      </w:hyperlink>
    </w:p>
    <w:p w14:paraId="434690AE" w14:textId="2E9D730C" w:rsidR="00600795" w:rsidRDefault="006C5ACB" w:rsidP="006C5ACB">
      <w:r>
        <w:t>(Es celebra</w:t>
      </w:r>
      <w:r>
        <w:t xml:space="preserve"> cada dia 25 de setembre amb un lema diferent per donar importància a la seva tasca dins de la salut pública.</w:t>
      </w:r>
      <w:r>
        <w:br/>
      </w:r>
      <w:r>
        <w:t>No venem</w:t>
      </w:r>
      <w:r>
        <w:t xml:space="preserve"> medicaments. </w:t>
      </w:r>
      <w:proofErr w:type="spellStart"/>
      <w:r>
        <w:t>Dipensen</w:t>
      </w:r>
      <w:proofErr w:type="spellEnd"/>
      <w:r>
        <w:t xml:space="preserve"> que és més que això: aconsellant, fent seguiment</w:t>
      </w:r>
      <w:r>
        <w:t>)</w:t>
      </w:r>
    </w:p>
    <w:p w14:paraId="05292EE4" w14:textId="77777777" w:rsidR="00600795" w:rsidRPr="006C5ACB" w:rsidRDefault="006C5ACB" w:rsidP="006C5ACB">
      <w:pPr>
        <w:pStyle w:val="NormalWeb"/>
        <w:shd w:val="clear" w:color="auto" w:fill="FFFFFF"/>
        <w:spacing w:after="0" w:line="336" w:lineRule="atLeast"/>
        <w:ind w:right="95"/>
        <w:jc w:val="both"/>
        <w:rPr>
          <w:rFonts w:ascii="Lato" w:hAnsi="Lato"/>
          <w:color w:val="444444"/>
          <w:sz w:val="22"/>
          <w:szCs w:val="22"/>
        </w:rPr>
      </w:pPr>
      <w:r w:rsidRPr="006C5ACB">
        <w:rPr>
          <w:rFonts w:ascii="Lato" w:hAnsi="Lato"/>
          <w:color w:val="444444"/>
          <w:sz w:val="22"/>
          <w:szCs w:val="22"/>
        </w:rPr>
        <w:t>El </w:t>
      </w:r>
      <w:r w:rsidRPr="006C5ACB">
        <w:rPr>
          <w:rStyle w:val="Textennegreta"/>
          <w:rFonts w:ascii="Lato" w:hAnsi="Lato"/>
          <w:color w:val="444444"/>
          <w:sz w:val="22"/>
          <w:szCs w:val="22"/>
        </w:rPr>
        <w:t xml:space="preserve">25 de </w:t>
      </w:r>
      <w:proofErr w:type="spellStart"/>
      <w:r w:rsidRPr="006C5ACB">
        <w:rPr>
          <w:rStyle w:val="Textennegreta"/>
          <w:rFonts w:ascii="Lato" w:hAnsi="Lato"/>
          <w:color w:val="444444"/>
          <w:sz w:val="22"/>
          <w:szCs w:val="22"/>
        </w:rPr>
        <w:t>septiembre</w:t>
      </w:r>
      <w:proofErr w:type="spellEnd"/>
      <w:r w:rsidRPr="006C5ACB">
        <w:rPr>
          <w:rStyle w:val="Textennegreta"/>
          <w:rFonts w:ascii="Lato" w:hAnsi="Lato"/>
          <w:color w:val="444444"/>
          <w:sz w:val="22"/>
          <w:szCs w:val="22"/>
        </w:rPr>
        <w:t xml:space="preserve"> de 2021</w:t>
      </w:r>
      <w:r w:rsidRPr="006C5ACB">
        <w:rPr>
          <w:rFonts w:ascii="Lato" w:hAnsi="Lato"/>
          <w:color w:val="444444"/>
          <w:sz w:val="22"/>
          <w:szCs w:val="22"/>
        </w:rPr>
        <w:t> se celebra el </w:t>
      </w:r>
      <w:proofErr w:type="spellStart"/>
      <w:r w:rsidRPr="006C5ACB">
        <w:rPr>
          <w:rStyle w:val="Textennegreta"/>
          <w:rFonts w:ascii="Lato" w:hAnsi="Lato"/>
          <w:color w:val="444444"/>
          <w:sz w:val="22"/>
          <w:szCs w:val="22"/>
        </w:rPr>
        <w:t>Día</w:t>
      </w:r>
      <w:proofErr w:type="spellEnd"/>
      <w:r w:rsidRPr="006C5ACB">
        <w:rPr>
          <w:rStyle w:val="Textennegreta"/>
          <w:rFonts w:ascii="Lato" w:hAnsi="Lato"/>
          <w:color w:val="444444"/>
          <w:sz w:val="22"/>
          <w:szCs w:val="22"/>
        </w:rPr>
        <w:t xml:space="preserve"> Mundial del Farmacéutico</w:t>
      </w:r>
      <w:r w:rsidRPr="006C5ACB">
        <w:rPr>
          <w:rFonts w:ascii="Lato" w:hAnsi="Lato"/>
          <w:color w:val="444444"/>
          <w:sz w:val="22"/>
          <w:szCs w:val="22"/>
        </w:rPr>
        <w:t xml:space="preserve">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organiza</w:t>
      </w:r>
      <w:r w:rsidRPr="006C5ACB">
        <w:rPr>
          <w:rFonts w:ascii="Lato" w:hAnsi="Lato"/>
          <w:color w:val="444444"/>
          <w:sz w:val="22"/>
          <w:szCs w:val="22"/>
        </w:rPr>
        <w:t>do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por la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Federación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Internacional Farmacéutica, (FIP). En esta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edición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>, con el lema “</w:t>
      </w:r>
      <w:proofErr w:type="spellStart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>Farmacia</w:t>
      </w:r>
      <w:proofErr w:type="spellEnd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 xml:space="preserve">: </w:t>
      </w:r>
      <w:proofErr w:type="spellStart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>siempre</w:t>
      </w:r>
      <w:proofErr w:type="spellEnd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 xml:space="preserve"> de </w:t>
      </w:r>
      <w:proofErr w:type="spellStart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>confianza</w:t>
      </w:r>
      <w:proofErr w:type="spellEnd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 xml:space="preserve">, al </w:t>
      </w:r>
      <w:proofErr w:type="spellStart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>servicio</w:t>
      </w:r>
      <w:proofErr w:type="spellEnd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 xml:space="preserve"> de tu </w:t>
      </w:r>
      <w:proofErr w:type="spellStart"/>
      <w:r w:rsidRPr="006C5ACB">
        <w:rPr>
          <w:rFonts w:ascii="Lato" w:hAnsi="Lato"/>
          <w:b/>
          <w:bCs/>
          <w:i/>
          <w:iCs/>
          <w:color w:val="444444"/>
          <w:sz w:val="22"/>
          <w:szCs w:val="22"/>
        </w:rPr>
        <w:t>salud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”, con el que se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quiere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destacar como,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ahora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más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que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nunca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frente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a las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noticias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falsas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y la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desconfianza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en las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i</w:t>
      </w:r>
      <w:r w:rsidRPr="006C5ACB">
        <w:rPr>
          <w:rFonts w:ascii="Lato" w:hAnsi="Lato"/>
          <w:color w:val="444444"/>
          <w:sz w:val="22"/>
          <w:szCs w:val="22"/>
        </w:rPr>
        <w:t>nstituciones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nuestra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profesión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ha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confirmado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ser un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referente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credibilidad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al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servicio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del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bienestar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los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ciudadanos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>.</w:t>
      </w:r>
    </w:p>
    <w:p w14:paraId="17F8A5D7" w14:textId="72BF973B" w:rsidR="00600795" w:rsidRPr="006C5ACB" w:rsidRDefault="006C5ACB" w:rsidP="006C5ACB">
      <w:pPr>
        <w:pStyle w:val="NormalWeb"/>
        <w:shd w:val="clear" w:color="auto" w:fill="FFFFFF"/>
        <w:spacing w:before="280" w:after="280" w:line="336" w:lineRule="atLeast"/>
        <w:ind w:right="95"/>
        <w:jc w:val="both"/>
        <w:rPr>
          <w:rFonts w:ascii="Lato" w:hAnsi="Lato"/>
          <w:color w:val="444444"/>
          <w:sz w:val="22"/>
          <w:szCs w:val="22"/>
        </w:rPr>
      </w:pPr>
      <w:proofErr w:type="spellStart"/>
      <w:r w:rsidRPr="006C5ACB">
        <w:rPr>
          <w:rFonts w:ascii="Lato" w:hAnsi="Lato"/>
          <w:color w:val="444444"/>
          <w:sz w:val="22"/>
          <w:szCs w:val="22"/>
        </w:rPr>
        <w:t>Organizaciones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todo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el mundo, entre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ellas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el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Consejo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General,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Colegios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Farmacéuticos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y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farmacéuticos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título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particular se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su</w:t>
      </w:r>
      <w:r w:rsidRPr="006C5ACB">
        <w:rPr>
          <w:rFonts w:ascii="Lato" w:hAnsi="Lato"/>
          <w:color w:val="444444"/>
          <w:sz w:val="22"/>
          <w:szCs w:val="22"/>
        </w:rPr>
        <w:t>man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cada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año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a esta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celebración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con el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objetivo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destacar la labor de la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profesión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farmacéutica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y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compartirlo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entre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otros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con los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pacientes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administraciones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,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otros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profesionales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 xml:space="preserve"> de la </w:t>
      </w:r>
      <w:proofErr w:type="spellStart"/>
      <w:r w:rsidRPr="006C5ACB">
        <w:rPr>
          <w:rFonts w:ascii="Lato" w:hAnsi="Lato"/>
          <w:color w:val="444444"/>
          <w:sz w:val="22"/>
          <w:szCs w:val="22"/>
        </w:rPr>
        <w:t>salud</w:t>
      </w:r>
      <w:proofErr w:type="spellEnd"/>
      <w:r w:rsidRPr="006C5ACB">
        <w:rPr>
          <w:rFonts w:ascii="Lato" w:hAnsi="Lato"/>
          <w:color w:val="444444"/>
          <w:sz w:val="22"/>
          <w:szCs w:val="22"/>
        </w:rPr>
        <w:t>.</w:t>
      </w:r>
    </w:p>
    <w:p w14:paraId="38FEE7BF" w14:textId="3B199F61" w:rsidR="00600795" w:rsidRDefault="006C5AC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89E62D" wp14:editId="79163B77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3086100" cy="183388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D5E88" w14:textId="77777777" w:rsidR="00600795" w:rsidRDefault="00600795"/>
    <w:p w14:paraId="31664544" w14:textId="77777777" w:rsid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</w:p>
    <w:p w14:paraId="22D1F9D3" w14:textId="77777777" w:rsid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</w:p>
    <w:p w14:paraId="35F41604" w14:textId="77777777" w:rsid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</w:p>
    <w:p w14:paraId="3372F404" w14:textId="2255045C" w:rsid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</w:p>
    <w:p w14:paraId="329514B7" w14:textId="77777777" w:rsid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6"/>
          <w:szCs w:val="36"/>
          <w:lang w:eastAsia="ca-ES"/>
        </w:rPr>
      </w:pPr>
    </w:p>
    <w:p w14:paraId="69F06092" w14:textId="6624E1E6" w:rsidR="00600795" w:rsidRPr="006C5ACB" w:rsidRDefault="006C5ACB">
      <w:pPr>
        <w:pBdr>
          <w:bottom w:val="dotted" w:sz="6" w:space="6" w:color="444444"/>
        </w:pBdr>
        <w:shd w:val="clear" w:color="auto" w:fill="FFFFFF"/>
        <w:spacing w:before="112" w:after="0" w:line="336" w:lineRule="atLeast"/>
        <w:outlineLvl w:val="1"/>
        <w:rPr>
          <w:rFonts w:ascii="Lato" w:eastAsia="Times New Roman" w:hAnsi="Lato" w:cs="Times New Roman"/>
          <w:b/>
          <w:bCs/>
          <w:color w:val="444444"/>
          <w:sz w:val="32"/>
          <w:szCs w:val="32"/>
          <w:lang w:eastAsia="ca-ES"/>
        </w:rPr>
      </w:pPr>
      <w:proofErr w:type="spellStart"/>
      <w:r w:rsidRPr="006C5ACB">
        <w:rPr>
          <w:rFonts w:ascii="Lato" w:eastAsia="Times New Roman" w:hAnsi="Lato" w:cs="Times New Roman"/>
          <w:b/>
          <w:bCs/>
          <w:color w:val="444444"/>
          <w:sz w:val="32"/>
          <w:szCs w:val="32"/>
          <w:lang w:eastAsia="ca-ES"/>
        </w:rPr>
        <w:t>Súmate</w:t>
      </w:r>
      <w:proofErr w:type="spellEnd"/>
      <w:r w:rsidRPr="006C5ACB">
        <w:rPr>
          <w:rFonts w:ascii="Lato" w:eastAsia="Times New Roman" w:hAnsi="Lato" w:cs="Times New Roman"/>
          <w:b/>
          <w:bCs/>
          <w:color w:val="444444"/>
          <w:sz w:val="32"/>
          <w:szCs w:val="32"/>
          <w:lang w:eastAsia="ca-ES"/>
        </w:rPr>
        <w:t xml:space="preserve"> a la </w:t>
      </w:r>
      <w:proofErr w:type="spellStart"/>
      <w:r w:rsidRPr="006C5ACB">
        <w:rPr>
          <w:rFonts w:ascii="Lato" w:eastAsia="Times New Roman" w:hAnsi="Lato" w:cs="Times New Roman"/>
          <w:b/>
          <w:bCs/>
          <w:color w:val="444444"/>
          <w:sz w:val="32"/>
          <w:szCs w:val="32"/>
          <w:lang w:eastAsia="ca-ES"/>
        </w:rPr>
        <w:t>celebración</w:t>
      </w:r>
      <w:proofErr w:type="spellEnd"/>
    </w:p>
    <w:p w14:paraId="45B5A0B9" w14:textId="77777777" w:rsidR="00600795" w:rsidRPr="006C5ACB" w:rsidRDefault="006C5ACB">
      <w:pPr>
        <w:shd w:val="clear" w:color="auto" w:fill="FFFFFF"/>
        <w:spacing w:beforeAutospacing="1" w:afterAutospacing="1" w:line="336" w:lineRule="atLeast"/>
        <w:rPr>
          <w:rFonts w:ascii="Lato" w:eastAsia="Times New Roman" w:hAnsi="Lato" w:cs="Times New Roman"/>
          <w:color w:val="444444"/>
          <w:lang w:eastAsia="ca-ES"/>
        </w:rPr>
      </w:pPr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El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Consejo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General de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Farmacéuticos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ha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elaborado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un cartel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conmemorativo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, que te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invitamos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a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descargar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y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exponer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en tu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lugar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de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trabajo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.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Además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, en esta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sección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se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irá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incorporando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material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multimedia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para compartir en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redes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sociales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 xml:space="preserve"> con los </w:t>
      </w:r>
      <w:proofErr w:type="spellStart"/>
      <w:r w:rsidRPr="006C5ACB">
        <w:rPr>
          <w:rFonts w:ascii="Lato" w:eastAsia="Times New Roman" w:hAnsi="Lato" w:cs="Times New Roman"/>
          <w:color w:val="444444"/>
          <w:lang w:eastAsia="ca-ES"/>
        </w:rPr>
        <w:t>hashtag</w:t>
      </w:r>
      <w:proofErr w:type="spellEnd"/>
      <w:r w:rsidRPr="006C5ACB">
        <w:rPr>
          <w:rFonts w:ascii="Lato" w:eastAsia="Times New Roman" w:hAnsi="Lato" w:cs="Times New Roman"/>
          <w:color w:val="444444"/>
          <w:lang w:eastAsia="ca-ES"/>
        </w:rPr>
        <w:t> </w:t>
      </w:r>
      <w:hyperlink r:id="rId6" w:tgtFrame="_blank">
        <w:r w:rsidRPr="006C5ACB">
          <w:rPr>
            <w:rFonts w:ascii="Lato" w:eastAsia="Times New Roman" w:hAnsi="Lato" w:cs="Times New Roman"/>
            <w:b/>
            <w:bCs/>
            <w:color w:val="82A63B"/>
            <w:u w:val="single"/>
            <w:lang w:eastAsia="ca-ES"/>
          </w:rPr>
          <w:t>#DMF2021</w:t>
        </w:r>
      </w:hyperlink>
      <w:r w:rsidRPr="006C5ACB">
        <w:rPr>
          <w:rFonts w:ascii="Lato" w:eastAsia="Times New Roman" w:hAnsi="Lato" w:cs="Times New Roman"/>
          <w:color w:val="444444"/>
          <w:lang w:eastAsia="ca-ES"/>
        </w:rPr>
        <w:t> </w:t>
      </w:r>
      <w:hyperlink r:id="rId7" w:tgtFrame="_blank">
        <w:r w:rsidRPr="006C5ACB">
          <w:rPr>
            <w:rFonts w:ascii="Lato" w:eastAsia="Times New Roman" w:hAnsi="Lato" w:cs="Times New Roman"/>
            <w:b/>
            <w:bCs/>
            <w:color w:val="82A63B"/>
            <w:u w:val="single"/>
            <w:lang w:eastAsia="ca-ES"/>
          </w:rPr>
          <w:t>#WPD2021</w:t>
        </w:r>
      </w:hyperlink>
      <w:r w:rsidRPr="006C5ACB">
        <w:rPr>
          <w:rFonts w:ascii="Lato" w:eastAsia="Times New Roman" w:hAnsi="Lato" w:cs="Times New Roman"/>
          <w:color w:val="444444"/>
          <w:lang w:eastAsia="ca-ES"/>
        </w:rPr>
        <w:t>.</w:t>
      </w:r>
    </w:p>
    <w:p w14:paraId="63E3B152" w14:textId="48508A82" w:rsidR="00600795" w:rsidRDefault="006C5AC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76082A" wp14:editId="0061412D">
            <wp:simplePos x="0" y="0"/>
            <wp:positionH relativeFrom="column">
              <wp:posOffset>2665730</wp:posOffset>
            </wp:positionH>
            <wp:positionV relativeFrom="paragraph">
              <wp:posOffset>0</wp:posOffset>
            </wp:positionV>
            <wp:extent cx="3308350" cy="1739900"/>
            <wp:effectExtent l="0" t="0" r="635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D8444" wp14:editId="396963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4900" cy="2374900"/>
            <wp:effectExtent l="0" t="0" r="6350" b="635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68802" w14:textId="57B223E4" w:rsidR="00600795" w:rsidRDefault="00600795"/>
    <w:p w14:paraId="486C79CF" w14:textId="394FDFFC" w:rsidR="00600795" w:rsidRDefault="00600795"/>
    <w:sectPr w:rsidR="0060079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95"/>
    <w:rsid w:val="00600795"/>
    <w:rsid w:val="006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8982"/>
  <w15:docId w15:val="{EB024151-76A6-4D70-808D-5252298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ladInternet">
    <w:name w:val="Enllaç d'Internet"/>
    <w:basedOn w:val="Lletraperdefectedelpargraf"/>
    <w:uiPriority w:val="99"/>
    <w:unhideWhenUsed/>
    <w:rsid w:val="0057267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qFormat/>
    <w:rsid w:val="00572676"/>
    <w:rPr>
      <w:color w:val="605E5C"/>
      <w:shd w:val="clear" w:color="auto" w:fill="E1DFDD"/>
    </w:rPr>
  </w:style>
  <w:style w:type="character" w:styleId="Textennegreta">
    <w:name w:val="Strong"/>
    <w:basedOn w:val="Lletraperdefectedelpargraf"/>
    <w:uiPriority w:val="22"/>
    <w:qFormat/>
    <w:rsid w:val="003D65D8"/>
    <w:rPr>
      <w:b/>
      <w:bCs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D6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witter.com/search?q=%23WPD2021&amp;src=typed_qu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arch?q=%23DMF2021&amp;src=typed_que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ortalfarma.com/Profesionales/campanaspf/categorias/Paginas/Varios/2021-dia-mundial-farmaceutico.aspx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Teresa Bordes Figuerola</dc:creator>
  <dc:description/>
  <cp:lastModifiedBy>Ma Teresa Bordes Figuerola</cp:lastModifiedBy>
  <cp:revision>5</cp:revision>
  <dcterms:created xsi:type="dcterms:W3CDTF">2021-09-14T00:14:00Z</dcterms:created>
  <dcterms:modified xsi:type="dcterms:W3CDTF">2021-09-23T06:19:00Z</dcterms:modified>
  <dc:language>ca-ES</dc:language>
</cp:coreProperties>
</file>