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12" w:rsidRDefault="00522B5C" w:rsidP="00522B5C">
      <w:pPr>
        <w:jc w:val="center"/>
        <w:rPr>
          <w:b/>
          <w:sz w:val="96"/>
          <w:szCs w:val="96"/>
          <w:lang w:val="es-ES"/>
        </w:rPr>
      </w:pPr>
      <w:r w:rsidRPr="00522B5C">
        <w:rPr>
          <w:b/>
          <w:sz w:val="96"/>
          <w:szCs w:val="96"/>
          <w:lang w:val="es-ES"/>
        </w:rPr>
        <w:t>CASAS VIEJAS</w:t>
      </w:r>
    </w:p>
    <w:p w:rsidR="005F4127" w:rsidRDefault="00BC344A" w:rsidP="00CC2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 va començar el 8 de gener de 1933 a Barcelona on s’havia programat una insurrecció anarquista a tota Espanya que havia de començar al camp. A Casas </w:t>
      </w:r>
      <w:proofErr w:type="spellStart"/>
      <w:r>
        <w:rPr>
          <w:rFonts w:ascii="Arial" w:hAnsi="Arial" w:cs="Arial"/>
          <w:sz w:val="24"/>
          <w:szCs w:val="24"/>
        </w:rPr>
        <w:t>Viejas</w:t>
      </w:r>
      <w:proofErr w:type="spellEnd"/>
      <w:r>
        <w:rPr>
          <w:rFonts w:ascii="Arial" w:hAnsi="Arial" w:cs="Arial"/>
          <w:sz w:val="24"/>
          <w:szCs w:val="24"/>
        </w:rPr>
        <w:t xml:space="preserve">, una localitat gaditana només un 6% posseïa el 70% de les terres. El poble passava gana, vivien en barraques i supervivència era difícil. </w:t>
      </w:r>
    </w:p>
    <w:p w:rsidR="00BC344A" w:rsidRDefault="005F4127" w:rsidP="00CC2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11 de gener de 1933 el poble creu que ha d’haver-hi una revolució per implantar els seus drets i proclamar el comunisme. Aquesta revolta la segueixen tots els camperols i un gran grup d’anarquistes de la CNT que havien proclamat la vaga general amb la intenció d’organitzar-se sense govern amb la seva ideologia llibertaria. Van fer repartiment d’aliments per als més necessitats, abolició de la propietat privada, van i</w:t>
      </w:r>
      <w:r w:rsidR="00036D54">
        <w:rPr>
          <w:rFonts w:ascii="Arial" w:hAnsi="Arial" w:cs="Arial"/>
          <w:sz w:val="24"/>
          <w:szCs w:val="24"/>
        </w:rPr>
        <w:t>ntentar prendre la caserna milit</w:t>
      </w:r>
      <w:r>
        <w:rPr>
          <w:rFonts w:ascii="Arial" w:hAnsi="Arial" w:cs="Arial"/>
          <w:sz w:val="24"/>
          <w:szCs w:val="24"/>
        </w:rPr>
        <w:t xml:space="preserve">ar de la Guardia Civil on van morir 2 agents de l’ordre. </w:t>
      </w:r>
    </w:p>
    <w:p w:rsidR="005F4127" w:rsidRDefault="00036D54" w:rsidP="00CC2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 es va assabentar </w:t>
      </w:r>
      <w:r w:rsidR="005F4127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govern presidit per </w:t>
      </w:r>
      <w:proofErr w:type="spellStart"/>
      <w:r>
        <w:rPr>
          <w:rFonts w:ascii="Arial" w:hAnsi="Arial" w:cs="Arial"/>
          <w:sz w:val="24"/>
          <w:szCs w:val="24"/>
        </w:rPr>
        <w:t>Azaña</w:t>
      </w:r>
      <w:proofErr w:type="spellEnd"/>
      <w:r>
        <w:rPr>
          <w:rFonts w:ascii="Arial" w:hAnsi="Arial" w:cs="Arial"/>
          <w:sz w:val="24"/>
          <w:szCs w:val="24"/>
        </w:rPr>
        <w:t xml:space="preserve">, van enviar l’exèrcit amb el cap Manuel </w:t>
      </w:r>
      <w:proofErr w:type="spellStart"/>
      <w:r>
        <w:rPr>
          <w:rFonts w:ascii="Arial" w:hAnsi="Arial" w:cs="Arial"/>
          <w:sz w:val="24"/>
          <w:szCs w:val="24"/>
        </w:rPr>
        <w:t>Rojas</w:t>
      </w:r>
      <w:proofErr w:type="spellEnd"/>
      <w:r>
        <w:rPr>
          <w:rFonts w:ascii="Arial" w:hAnsi="Arial" w:cs="Arial"/>
          <w:sz w:val="24"/>
          <w:szCs w:val="24"/>
        </w:rPr>
        <w:t xml:space="preserve"> amb la ordre de que no hi hagués ni presoners ni ferits. L’exèrcit va entrar a tirs al poble, va incendiar les cases on estaven refugiats el anarquistes, entre ells Francisco Cruz conegut com “</w:t>
      </w:r>
      <w:proofErr w:type="spellStart"/>
      <w:r>
        <w:rPr>
          <w:rFonts w:ascii="Arial" w:hAnsi="Arial" w:cs="Arial"/>
          <w:sz w:val="24"/>
          <w:szCs w:val="24"/>
        </w:rPr>
        <w:t>Seisdedos</w:t>
      </w:r>
      <w:proofErr w:type="spellEnd"/>
      <w:r>
        <w:rPr>
          <w:rFonts w:ascii="Arial" w:hAnsi="Arial" w:cs="Arial"/>
          <w:sz w:val="24"/>
          <w:szCs w:val="24"/>
        </w:rPr>
        <w:t xml:space="preserve">” que mor calcinat. Després es va procedir a una sèrie de detencions on es van afusellar als participants, als sospitosos, als veïns i als seus familiars aleatòriament. </w:t>
      </w:r>
    </w:p>
    <w:p w:rsidR="00FE69E8" w:rsidRPr="00BC344A" w:rsidRDefault="00FE69E8" w:rsidP="00CC2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nombre total de víctimes va ser de 23 camperols i veïns,  i 3 forces de l’ordre. </w:t>
      </w:r>
    </w:p>
    <w:p w:rsidR="00036D54" w:rsidRPr="00BC344A" w:rsidRDefault="00036D54" w:rsidP="00CC2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Coneguts els fets a la resta d’Espanya, es va produir un gran escàndol y el capità </w:t>
      </w:r>
      <w:proofErr w:type="spellStart"/>
      <w:r>
        <w:rPr>
          <w:rFonts w:ascii="Arial" w:hAnsi="Arial" w:cs="Arial"/>
          <w:sz w:val="24"/>
          <w:szCs w:val="24"/>
        </w:rPr>
        <w:t>Rojas</w:t>
      </w:r>
      <w:proofErr w:type="spellEnd"/>
      <w:r>
        <w:rPr>
          <w:rFonts w:ascii="Arial" w:hAnsi="Arial" w:cs="Arial"/>
          <w:sz w:val="24"/>
          <w:szCs w:val="24"/>
        </w:rPr>
        <w:t xml:space="preserve"> va ser jutjat i condemnat a 20 anys però va ser lliurat. </w:t>
      </w:r>
    </w:p>
    <w:p w:rsidR="00FE69E8" w:rsidRPr="00BC344A" w:rsidRDefault="00036D54" w:rsidP="00CC2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societat clamava justícia i el 8 de novembre es va produir la dimissió del president </w:t>
      </w:r>
      <w:proofErr w:type="spellStart"/>
      <w:r>
        <w:rPr>
          <w:rFonts w:ascii="Arial" w:hAnsi="Arial" w:cs="Arial"/>
          <w:sz w:val="24"/>
          <w:szCs w:val="24"/>
        </w:rPr>
        <w:t>Azaña</w:t>
      </w:r>
      <w:proofErr w:type="spellEnd"/>
      <w:r>
        <w:rPr>
          <w:rFonts w:ascii="Arial" w:hAnsi="Arial" w:cs="Arial"/>
          <w:sz w:val="24"/>
          <w:szCs w:val="24"/>
        </w:rPr>
        <w:t xml:space="preserve"> incapaç de suportar la pressió. </w:t>
      </w:r>
    </w:p>
    <w:p w:rsidR="00CC2FF7" w:rsidRPr="00CC2FF7" w:rsidRDefault="00CC2FF7" w:rsidP="00CC2FF7">
      <w:r w:rsidRPr="00CC2FF7">
        <w:rPr>
          <w:noProof/>
          <w:lang w:val="es-ES" w:eastAsia="es-ES"/>
        </w:rPr>
        <w:drawing>
          <wp:inline distT="0" distB="0" distL="0" distR="0">
            <wp:extent cx="2967035" cy="1675373"/>
            <wp:effectExtent l="0" t="0" r="5080" b="1270"/>
            <wp:docPr id="1" name="Imagen 1" descr="http://2.bp.blogspot.com/-wjkCD8BXkDE/VCa1_bQDnWI/AAAAAAAAE8M/w34aYM-zlrA/s1600/sucesos-de-casas-vie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wjkCD8BXkDE/VCa1_bQDnWI/AAAAAAAAE8M/w34aYM-zlrA/s1600/sucesos-de-casas-viej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894" cy="167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CC2FF7">
        <w:rPr>
          <w:noProof/>
          <w:lang w:val="es-ES" w:eastAsia="es-ES"/>
        </w:rPr>
        <w:drawing>
          <wp:inline distT="0" distB="0" distL="0" distR="0">
            <wp:extent cx="2198672" cy="1670538"/>
            <wp:effectExtent l="0" t="0" r="0" b="6350"/>
            <wp:docPr id="2" name="Imagen 2" descr="http://3.bp.blogspot.com/-cboc3_1GijE/VDjmIv3iHdI/AAAAAAAAeE4/1rEcB5HhzRc/s1600/se4_r-c1_33-01-13_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cboc3_1GijE/VDjmIv3iHdI/AAAAAAAAeE4/1rEcB5HhzRc/s1600/se4_r-c1_33-01-13_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27" cy="167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FF7" w:rsidRPr="00CC2FF7" w:rsidSect="00AE701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0E" w:rsidRDefault="0051390E" w:rsidP="00036D54">
      <w:pPr>
        <w:spacing w:after="0" w:line="240" w:lineRule="auto"/>
      </w:pPr>
      <w:r>
        <w:separator/>
      </w:r>
    </w:p>
  </w:endnote>
  <w:endnote w:type="continuationSeparator" w:id="0">
    <w:p w:rsidR="0051390E" w:rsidRDefault="0051390E" w:rsidP="0003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0E" w:rsidRDefault="0051390E" w:rsidP="00036D54">
      <w:pPr>
        <w:spacing w:after="0" w:line="240" w:lineRule="auto"/>
      </w:pPr>
      <w:r>
        <w:separator/>
      </w:r>
    </w:p>
  </w:footnote>
  <w:footnote w:type="continuationSeparator" w:id="0">
    <w:p w:rsidR="0051390E" w:rsidRDefault="0051390E" w:rsidP="0003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54" w:rsidRPr="00036D54" w:rsidRDefault="00036D54">
    <w:pPr>
      <w:pStyle w:val="Encabezado"/>
      <w:rPr>
        <w:lang w:val="es-ES"/>
      </w:rPr>
    </w:pPr>
    <w:r>
      <w:rPr>
        <w:lang w:val="es-ES"/>
      </w:rPr>
      <w:t>Aleix Ruiz, Adrián Contreras i Víctor Morcillo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B5C"/>
    <w:rsid w:val="00036D54"/>
    <w:rsid w:val="002E3BC4"/>
    <w:rsid w:val="0051390E"/>
    <w:rsid w:val="00522B5C"/>
    <w:rsid w:val="005D391C"/>
    <w:rsid w:val="005F4127"/>
    <w:rsid w:val="006B1DD1"/>
    <w:rsid w:val="00A60117"/>
    <w:rsid w:val="00AE7011"/>
    <w:rsid w:val="00BC344A"/>
    <w:rsid w:val="00CC2FF7"/>
    <w:rsid w:val="00FE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1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FF7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3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6D54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3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6D54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FF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Usuario</cp:lastModifiedBy>
  <cp:revision>2</cp:revision>
  <dcterms:created xsi:type="dcterms:W3CDTF">2016-03-15T18:23:00Z</dcterms:created>
  <dcterms:modified xsi:type="dcterms:W3CDTF">2016-03-15T18:23:00Z</dcterms:modified>
</cp:coreProperties>
</file>