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AB" w:rsidRPr="006D00AB" w:rsidRDefault="006D00AB" w:rsidP="006D00AB">
      <w:pPr>
        <w:pStyle w:val="Ttulo4"/>
        <w:rPr>
          <w:lang w:val="ca-ES"/>
        </w:rPr>
      </w:pPr>
      <w:r w:rsidRPr="006D00AB">
        <w:rPr>
          <w:lang w:val="ca-ES"/>
        </w:rPr>
        <w:t>Electròlisi</w:t>
      </w:r>
    </w:p>
    <w:p w:rsidR="006D00AB" w:rsidRPr="006D00AB" w:rsidRDefault="006D00AB" w:rsidP="006D00AB">
      <w:pPr>
        <w:jc w:val="both"/>
        <w:rPr>
          <w:lang w:val="ca-ES"/>
        </w:rPr>
      </w:pPr>
    </w:p>
    <w:p w:rsidR="006D00AB" w:rsidRPr="006D00AB" w:rsidRDefault="006D00AB" w:rsidP="006D00AB">
      <w:pPr>
        <w:pStyle w:val="Textoindependiente2"/>
        <w:jc w:val="both"/>
        <w:rPr>
          <w:sz w:val="24"/>
          <w:lang w:val="ca-ES"/>
        </w:rPr>
      </w:pPr>
      <w:r w:rsidRPr="006D00AB">
        <w:rPr>
          <w:sz w:val="24"/>
          <w:lang w:val="ca-ES"/>
        </w:rPr>
        <w:t xml:space="preserve">El dispositiu invers a la pila voltaica és una CEL·LA ELECTROLÍTICA. En aquest cas s’aporta energia elèctrica perquè tingui lloc una </w:t>
      </w:r>
      <w:proofErr w:type="spellStart"/>
      <w:r w:rsidRPr="006D00AB">
        <w:rPr>
          <w:sz w:val="24"/>
          <w:lang w:val="ca-ES"/>
        </w:rPr>
        <w:t>rèdox</w:t>
      </w:r>
      <w:proofErr w:type="spellEnd"/>
      <w:r w:rsidRPr="006D00AB">
        <w:rPr>
          <w:sz w:val="24"/>
          <w:lang w:val="ca-ES"/>
        </w:rPr>
        <w:t xml:space="preserve"> no espontània.</w:t>
      </w:r>
    </w:p>
    <w:p w:rsidR="006D00AB" w:rsidRPr="006D00AB" w:rsidRDefault="006D00AB" w:rsidP="006D00AB">
      <w:pPr>
        <w:pStyle w:val="Textoindependiente2"/>
        <w:jc w:val="both"/>
        <w:rPr>
          <w:sz w:val="24"/>
          <w:lang w:val="ca-ES"/>
        </w:rPr>
      </w:pPr>
      <w:r w:rsidRPr="006D00AB">
        <w:rPr>
          <w:sz w:val="24"/>
          <w:lang w:val="ca-ES"/>
        </w:rPr>
        <w:t xml:space="preserve">Les solucions de sals, àcids o bases en dissolució aquosa estan en forma </w:t>
      </w:r>
      <w:proofErr w:type="spellStart"/>
      <w:r w:rsidRPr="006D00AB">
        <w:rPr>
          <w:sz w:val="24"/>
          <w:lang w:val="ca-ES"/>
        </w:rPr>
        <w:t>d’ions</w:t>
      </w:r>
      <w:proofErr w:type="spellEnd"/>
      <w:r w:rsidRPr="006D00AB">
        <w:rPr>
          <w:sz w:val="24"/>
          <w:lang w:val="ca-ES"/>
        </w:rPr>
        <w:t>. Si es connecten els elèctrodes a un generador de c. els cations es dirigeixen cap al càtode (-) i els anions cap a l’ànode (+).</w:t>
      </w:r>
    </w:p>
    <w:p w:rsidR="006D00AB" w:rsidRPr="006D00AB" w:rsidRDefault="006D00AB" w:rsidP="006D00AB">
      <w:pPr>
        <w:pStyle w:val="Textoindependiente2"/>
        <w:jc w:val="both"/>
        <w:rPr>
          <w:sz w:val="24"/>
          <w:lang w:val="ca-ES"/>
        </w:rPr>
      </w:pPr>
      <w:r w:rsidRPr="006D00AB">
        <w:rPr>
          <w:sz w:val="24"/>
          <w:lang w:val="ca-ES"/>
        </w:rPr>
        <w:t>Model pàgina 3...</w:t>
      </w:r>
    </w:p>
    <w:p w:rsidR="006D00AB" w:rsidRPr="006D00AB" w:rsidRDefault="006D00AB" w:rsidP="006D00AB">
      <w:pPr>
        <w:pStyle w:val="Textoindependiente2"/>
        <w:jc w:val="both"/>
        <w:rPr>
          <w:sz w:val="24"/>
          <w:lang w:val="ca-ES"/>
        </w:rPr>
      </w:pPr>
      <w:r w:rsidRPr="006D00AB">
        <w:rPr>
          <w:sz w:val="24"/>
          <w:lang w:val="ca-ES"/>
        </w:rPr>
        <w:t>D’aquest tipus de moviment s’anomena CONDUCTIVITAT ELECTROLÍTICA. Un cop als elèctrodes aquests ions reaccionen:</w:t>
      </w:r>
    </w:p>
    <w:p w:rsidR="006D00AB" w:rsidRDefault="006D00AB" w:rsidP="006D00AB">
      <w:pPr>
        <w:pStyle w:val="Textoindependiente2"/>
        <w:jc w:val="both"/>
        <w:rPr>
          <w:lang w:val="ca-ES"/>
        </w:rPr>
      </w:pP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>Ànode(+)</w:t>
      </w:r>
      <w:r>
        <w:rPr>
          <w:lang w:val="ca-ES"/>
        </w:rPr>
        <w:sym w:font="Symbol" w:char="F0AE"/>
      </w:r>
      <w:r>
        <w:rPr>
          <w:lang w:val="ca-ES"/>
        </w:rPr>
        <w:t xml:space="preserve"> oxidació</w:t>
      </w:r>
    </w:p>
    <w:p w:rsidR="006D00AB" w:rsidRDefault="006D00AB" w:rsidP="006D00AB">
      <w:pPr>
        <w:pStyle w:val="Textoindependiente2"/>
        <w:jc w:val="both"/>
        <w:rPr>
          <w:lang w:val="ca-ES"/>
        </w:rPr>
      </w:pP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>Càtode (-)</w:t>
      </w:r>
      <w:r>
        <w:rPr>
          <w:lang w:val="ca-ES"/>
        </w:rPr>
        <w:sym w:font="Symbol" w:char="F0AE"/>
      </w:r>
      <w:r>
        <w:rPr>
          <w:lang w:val="ca-ES"/>
        </w:rPr>
        <w:t xml:space="preserve"> reducció</w:t>
      </w:r>
    </w:p>
    <w:p w:rsidR="006D00AB" w:rsidRDefault="006D00AB" w:rsidP="006D00AB">
      <w:pPr>
        <w:pStyle w:val="Textoindependiente2"/>
        <w:jc w:val="both"/>
        <w:rPr>
          <w:lang w:val="ca-ES"/>
        </w:rPr>
      </w:pPr>
      <w:r>
        <w:rPr>
          <w:lang w:val="ca-ES"/>
        </w:rPr>
        <w:tab/>
      </w:r>
    </w:p>
    <w:p w:rsidR="006D00AB" w:rsidRPr="006D00AB" w:rsidRDefault="006D00AB" w:rsidP="006D00AB">
      <w:pPr>
        <w:pStyle w:val="Textoindependiente2"/>
        <w:ind w:left="1410"/>
        <w:jc w:val="both"/>
        <w:rPr>
          <w:b/>
          <w:lang w:val="ca-ES"/>
        </w:rPr>
      </w:pPr>
      <w:r w:rsidRPr="006D00AB">
        <w:rPr>
          <w:b/>
          <w:lang w:val="ca-ES"/>
        </w:rPr>
        <w:t>Canvia la polaritat respecte les piles volt</w:t>
      </w:r>
      <w:r>
        <w:rPr>
          <w:b/>
          <w:lang w:val="ca-ES"/>
        </w:rPr>
        <w:t xml:space="preserve">aiques, però es produeixen els </w:t>
      </w:r>
      <w:r w:rsidRPr="006D00AB">
        <w:rPr>
          <w:b/>
          <w:lang w:val="ca-ES"/>
        </w:rPr>
        <w:t>mateixos processos</w:t>
      </w:r>
      <w:r>
        <w:rPr>
          <w:lang w:val="ca-ES"/>
        </w:rPr>
        <w:t>.</w:t>
      </w:r>
    </w:p>
    <w:p w:rsidR="006D00AB" w:rsidRPr="006D00AB" w:rsidRDefault="006D00AB" w:rsidP="006D00AB">
      <w:pPr>
        <w:pStyle w:val="Textoindependiente2"/>
        <w:jc w:val="both"/>
        <w:rPr>
          <w:sz w:val="24"/>
          <w:lang w:val="ca-ES"/>
        </w:rPr>
      </w:pPr>
    </w:p>
    <w:p w:rsidR="006D00AB" w:rsidRDefault="006D00AB" w:rsidP="006D00AB">
      <w:pPr>
        <w:pStyle w:val="Textoindependiente2"/>
        <w:jc w:val="both"/>
        <w:rPr>
          <w:vertAlign w:val="subscript"/>
          <w:lang w:val="ca-ES"/>
        </w:rPr>
      </w:pPr>
      <w:r>
        <w:rPr>
          <w:lang w:val="ca-ES"/>
        </w:rPr>
        <w:t>EXEMPLE: Solució de CuCl</w:t>
      </w:r>
      <w:r>
        <w:rPr>
          <w:vertAlign w:val="subscript"/>
          <w:lang w:val="ca-ES"/>
        </w:rPr>
        <w:t>2</w:t>
      </w:r>
    </w:p>
    <w:p w:rsidR="006D00AB" w:rsidRDefault="006D00AB" w:rsidP="006D00AB">
      <w:pPr>
        <w:pStyle w:val="Textoindependiente2"/>
        <w:jc w:val="both"/>
        <w:rPr>
          <w:lang w:val="ca-ES"/>
        </w:rPr>
      </w:pPr>
      <w:r>
        <w:rPr>
          <w:lang w:val="ca-ES"/>
        </w:rPr>
        <w:tab/>
      </w:r>
      <w:r>
        <w:rPr>
          <w:lang w:val="ca-ES"/>
        </w:rPr>
        <w:tab/>
      </w:r>
    </w:p>
    <w:p w:rsidR="006D00AB" w:rsidRDefault="006D00AB" w:rsidP="006D00AB">
      <w:pPr>
        <w:pStyle w:val="Textoindependiente2"/>
        <w:jc w:val="both"/>
        <w:rPr>
          <w:vertAlign w:val="superscript"/>
          <w:lang w:val="ca-ES"/>
        </w:rPr>
      </w:pPr>
      <w:r>
        <w:rPr>
          <w:lang w:val="ca-ES"/>
        </w:rPr>
        <w:tab/>
      </w:r>
      <w:r>
        <w:rPr>
          <w:lang w:val="ca-ES"/>
        </w:rPr>
        <w:tab/>
        <w:t>Ànode(+)</w:t>
      </w:r>
      <w:r>
        <w:rPr>
          <w:lang w:val="ca-ES"/>
        </w:rPr>
        <w:sym w:font="Symbol" w:char="F0AE"/>
      </w:r>
      <w:r>
        <w:rPr>
          <w:lang w:val="ca-ES"/>
        </w:rPr>
        <w:t xml:space="preserve"> oxidació   2Cl</w:t>
      </w:r>
      <w:r>
        <w:rPr>
          <w:vertAlign w:val="superscript"/>
          <w:lang w:val="ca-ES"/>
        </w:rPr>
        <w:t>-</w:t>
      </w:r>
      <w:r>
        <w:rPr>
          <w:lang w:val="ca-ES"/>
        </w:rPr>
        <w:t xml:space="preserve">  </w:t>
      </w:r>
      <w:r>
        <w:rPr>
          <w:lang w:val="ca-ES"/>
        </w:rPr>
        <w:sym w:font="Symbol" w:char="F0AE"/>
      </w:r>
      <w:r>
        <w:rPr>
          <w:lang w:val="ca-ES"/>
        </w:rPr>
        <w:t xml:space="preserve">  Cl</w:t>
      </w:r>
      <w:r>
        <w:rPr>
          <w:vertAlign w:val="subscript"/>
          <w:lang w:val="ca-ES"/>
        </w:rPr>
        <w:t>2</w:t>
      </w:r>
      <w:r>
        <w:rPr>
          <w:lang w:val="ca-ES"/>
        </w:rPr>
        <w:sym w:font="Symbol" w:char="F0AD"/>
      </w:r>
      <w:r>
        <w:rPr>
          <w:lang w:val="ca-ES"/>
        </w:rPr>
        <w:t>+ 2e</w:t>
      </w:r>
      <w:r>
        <w:rPr>
          <w:vertAlign w:val="superscript"/>
          <w:lang w:val="ca-ES"/>
        </w:rPr>
        <w:t>-</w:t>
      </w:r>
    </w:p>
    <w:p w:rsidR="006D00AB" w:rsidRDefault="006D00AB" w:rsidP="006D00AB">
      <w:pPr>
        <w:pStyle w:val="Textoindependiente2"/>
        <w:jc w:val="both"/>
        <w:rPr>
          <w:vertAlign w:val="subscript"/>
          <w:lang w:val="ca-ES"/>
        </w:rPr>
      </w:pPr>
      <w:r>
        <w:rPr>
          <w:lang w:val="ca-ES"/>
        </w:rPr>
        <w:tab/>
      </w:r>
      <w:r>
        <w:rPr>
          <w:lang w:val="ca-ES"/>
        </w:rPr>
        <w:tab/>
        <w:t>Càtode (-)</w:t>
      </w:r>
      <w:r>
        <w:rPr>
          <w:lang w:val="ca-ES"/>
        </w:rPr>
        <w:sym w:font="Symbol" w:char="F0AE"/>
      </w:r>
      <w:r>
        <w:rPr>
          <w:lang w:val="ca-ES"/>
        </w:rPr>
        <w:t xml:space="preserve"> reducció  Cu</w:t>
      </w:r>
      <w:r>
        <w:rPr>
          <w:vertAlign w:val="superscript"/>
          <w:lang w:val="ca-ES"/>
        </w:rPr>
        <w:t>2+</w:t>
      </w:r>
      <w:r>
        <w:rPr>
          <w:vertAlign w:val="subscript"/>
          <w:lang w:val="ca-ES"/>
        </w:rPr>
        <w:t>(</w:t>
      </w:r>
      <w:proofErr w:type="spellStart"/>
      <w:r>
        <w:rPr>
          <w:vertAlign w:val="subscript"/>
          <w:lang w:val="ca-ES"/>
        </w:rPr>
        <w:t>aq</w:t>
      </w:r>
      <w:proofErr w:type="spellEnd"/>
      <w:r>
        <w:rPr>
          <w:vertAlign w:val="subscript"/>
          <w:lang w:val="ca-ES"/>
        </w:rPr>
        <w:t>)</w:t>
      </w:r>
      <w:r>
        <w:rPr>
          <w:lang w:val="ca-ES"/>
        </w:rPr>
        <w:t xml:space="preserve"> </w:t>
      </w:r>
      <w:r>
        <w:rPr>
          <w:lang w:val="ca-ES"/>
        </w:rPr>
        <w:sym w:font="Symbol" w:char="F0AE"/>
      </w:r>
      <w:r>
        <w:rPr>
          <w:lang w:val="ca-ES"/>
        </w:rPr>
        <w:t xml:space="preserve"> Cu</w:t>
      </w:r>
      <w:r>
        <w:rPr>
          <w:vertAlign w:val="subscript"/>
          <w:lang w:val="ca-ES"/>
        </w:rPr>
        <w:t>(s)</w:t>
      </w:r>
    </w:p>
    <w:p w:rsidR="006D00AB" w:rsidRDefault="006D00AB" w:rsidP="006D00AB">
      <w:pPr>
        <w:pStyle w:val="Textoindependiente2"/>
        <w:jc w:val="both"/>
        <w:rPr>
          <w:u w:val="single"/>
          <w:lang w:val="ca-ES"/>
        </w:rPr>
      </w:pPr>
    </w:p>
    <w:p w:rsidR="006D00AB" w:rsidRDefault="006D00AB" w:rsidP="006D00AB">
      <w:pPr>
        <w:pStyle w:val="Textoindependiente2"/>
        <w:jc w:val="both"/>
        <w:rPr>
          <w:u w:val="single"/>
          <w:lang w:val="ca-ES"/>
        </w:rPr>
      </w:pPr>
    </w:p>
    <w:p w:rsidR="006D00AB" w:rsidRDefault="006D00AB" w:rsidP="006D00AB">
      <w:pPr>
        <w:pStyle w:val="Textoindependiente2"/>
        <w:jc w:val="both"/>
        <w:rPr>
          <w:u w:val="single"/>
          <w:lang w:val="ca-ES"/>
        </w:rPr>
      </w:pPr>
      <w:r>
        <w:rPr>
          <w:u w:val="single"/>
          <w:lang w:val="ca-ES"/>
        </w:rPr>
        <w:t>Processos anòdics i catòdics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b/>
          <w:bCs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Processos que es poden donar al càtode (-)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Cr</w:t>
      </w:r>
      <w:r>
        <w:rPr>
          <w:rFonts w:ascii="Arial" w:hAnsi="Arial" w:cs="Arial"/>
          <w:sz w:val="22"/>
          <w:vertAlign w:val="superscript"/>
          <w:lang w:val="ca-ES"/>
        </w:rPr>
        <w:t>3+</w:t>
      </w:r>
      <w:r>
        <w:rPr>
          <w:rFonts w:ascii="Arial" w:hAnsi="Arial" w:cs="Arial"/>
          <w:sz w:val="22"/>
          <w:lang w:val="ca-ES"/>
        </w:rPr>
        <w:t xml:space="preserve"> + 1e</w:t>
      </w:r>
      <w:r>
        <w:rPr>
          <w:rFonts w:ascii="Arial" w:hAnsi="Arial" w:cs="Arial"/>
          <w:sz w:val="22"/>
          <w:vertAlign w:val="superscript"/>
          <w:lang w:val="ca-ES"/>
        </w:rPr>
        <w:t>-</w:t>
      </w:r>
      <w:r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Cr</w:t>
      </w:r>
      <w:r>
        <w:rPr>
          <w:rFonts w:ascii="Arial" w:hAnsi="Arial" w:cs="Arial"/>
          <w:sz w:val="22"/>
          <w:vertAlign w:val="superscript"/>
          <w:lang w:val="ca-ES"/>
        </w:rPr>
        <w:t>2+</w:t>
      </w:r>
      <w:r>
        <w:rPr>
          <w:rFonts w:ascii="Arial" w:hAnsi="Arial" w:cs="Arial"/>
          <w:sz w:val="22"/>
          <w:vertAlign w:val="subscript"/>
          <w:lang w:val="ca-ES"/>
        </w:rPr>
        <w:t>(</w:t>
      </w:r>
      <w:proofErr w:type="spellStart"/>
      <w:r>
        <w:rPr>
          <w:rFonts w:ascii="Arial" w:hAnsi="Arial" w:cs="Arial"/>
          <w:sz w:val="22"/>
          <w:vertAlign w:val="subscript"/>
          <w:lang w:val="ca-ES"/>
        </w:rPr>
        <w:t>aq</w:t>
      </w:r>
      <w:proofErr w:type="spellEnd"/>
      <w:r>
        <w:rPr>
          <w:rFonts w:ascii="Arial" w:hAnsi="Arial" w:cs="Arial"/>
          <w:sz w:val="22"/>
          <w:vertAlign w:val="subscript"/>
          <w:lang w:val="ca-ES"/>
        </w:rPr>
        <w:t>)</w:t>
      </w: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2H</w:t>
      </w:r>
      <w:r>
        <w:rPr>
          <w:rFonts w:ascii="Arial" w:hAnsi="Arial" w:cs="Arial"/>
          <w:sz w:val="22"/>
          <w:vertAlign w:val="subscript"/>
          <w:lang w:val="ca-ES"/>
        </w:rPr>
        <w:t>2</w:t>
      </w:r>
      <w:r>
        <w:rPr>
          <w:rFonts w:ascii="Arial" w:hAnsi="Arial" w:cs="Arial"/>
          <w:sz w:val="22"/>
          <w:lang w:val="ca-ES"/>
        </w:rPr>
        <w:t>O + 2e</w:t>
      </w:r>
      <w:r>
        <w:rPr>
          <w:rFonts w:ascii="Arial" w:hAnsi="Arial" w:cs="Arial"/>
          <w:sz w:val="22"/>
          <w:vertAlign w:val="superscript"/>
          <w:lang w:val="ca-ES"/>
        </w:rPr>
        <w:t xml:space="preserve">-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>2OH</w:t>
      </w:r>
      <w:r>
        <w:rPr>
          <w:rFonts w:ascii="Arial" w:hAnsi="Arial" w:cs="Arial"/>
          <w:sz w:val="22"/>
          <w:vertAlign w:val="superscript"/>
          <w:lang w:val="ca-ES"/>
        </w:rPr>
        <w:t xml:space="preserve">- </w:t>
      </w:r>
      <w:r>
        <w:rPr>
          <w:rFonts w:ascii="Arial" w:hAnsi="Arial" w:cs="Arial"/>
          <w:sz w:val="22"/>
          <w:lang w:val="ca-ES"/>
        </w:rPr>
        <w:t>+ H</w:t>
      </w:r>
      <w:r>
        <w:rPr>
          <w:rFonts w:ascii="Arial" w:hAnsi="Arial" w:cs="Arial"/>
          <w:sz w:val="22"/>
          <w:vertAlign w:val="subscript"/>
          <w:lang w:val="ca-ES"/>
        </w:rPr>
        <w:t>2(g)</w:t>
      </w:r>
      <w:r>
        <w:rPr>
          <w:rFonts w:ascii="Arial" w:hAnsi="Arial" w:cs="Arial"/>
          <w:sz w:val="22"/>
          <w:lang w:val="ca-ES"/>
        </w:rPr>
        <w:sym w:font="Symbol" w:char="F0AD"/>
      </w: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2H</w:t>
      </w:r>
      <w:r>
        <w:rPr>
          <w:rFonts w:ascii="Arial" w:hAnsi="Arial" w:cs="Arial"/>
          <w:sz w:val="22"/>
          <w:vertAlign w:val="superscript"/>
          <w:lang w:val="ca-ES"/>
        </w:rPr>
        <w:t>+</w:t>
      </w:r>
      <w:r>
        <w:rPr>
          <w:rFonts w:ascii="Arial" w:hAnsi="Arial" w:cs="Arial"/>
          <w:sz w:val="22"/>
          <w:lang w:val="ca-ES"/>
        </w:rPr>
        <w:t xml:space="preserve"> + 2e</w:t>
      </w:r>
      <w:r>
        <w:rPr>
          <w:rFonts w:ascii="Arial" w:hAnsi="Arial" w:cs="Arial"/>
          <w:sz w:val="22"/>
          <w:vertAlign w:val="superscript"/>
          <w:lang w:val="ca-ES"/>
        </w:rPr>
        <w:t xml:space="preserve">-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H</w:t>
      </w:r>
      <w:r>
        <w:rPr>
          <w:rFonts w:ascii="Arial" w:hAnsi="Arial" w:cs="Arial"/>
          <w:sz w:val="22"/>
          <w:vertAlign w:val="subscript"/>
          <w:lang w:val="ca-ES"/>
        </w:rPr>
        <w:t>2(g)</w:t>
      </w:r>
      <w:r>
        <w:rPr>
          <w:rFonts w:ascii="Arial" w:hAnsi="Arial" w:cs="Arial"/>
          <w:sz w:val="22"/>
          <w:lang w:val="ca-ES"/>
        </w:rPr>
        <w:sym w:font="Symbol" w:char="F0AD"/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Processos que es poden donar a l’ ànode (+)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Ce</w:t>
      </w:r>
      <w:r>
        <w:rPr>
          <w:rFonts w:ascii="Arial" w:hAnsi="Arial" w:cs="Arial"/>
          <w:sz w:val="22"/>
          <w:vertAlign w:val="superscript"/>
          <w:lang w:val="ca-ES"/>
        </w:rPr>
        <w:t>3+</w:t>
      </w:r>
      <w:r>
        <w:rPr>
          <w:rFonts w:ascii="Arial" w:hAnsi="Arial" w:cs="Arial"/>
          <w:sz w:val="22"/>
          <w:lang w:val="ca-ES"/>
        </w:rPr>
        <w:t xml:space="preserve"> 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Ce</w:t>
      </w:r>
      <w:r>
        <w:rPr>
          <w:rFonts w:ascii="Arial" w:hAnsi="Arial" w:cs="Arial"/>
          <w:sz w:val="22"/>
          <w:vertAlign w:val="superscript"/>
          <w:lang w:val="ca-ES"/>
        </w:rPr>
        <w:t>4+</w:t>
      </w:r>
      <w:r>
        <w:rPr>
          <w:rFonts w:ascii="Arial" w:hAnsi="Arial" w:cs="Arial"/>
          <w:sz w:val="22"/>
          <w:vertAlign w:val="subscript"/>
          <w:lang w:val="ca-ES"/>
        </w:rPr>
        <w:t>(</w:t>
      </w:r>
      <w:proofErr w:type="spellStart"/>
      <w:r>
        <w:rPr>
          <w:rFonts w:ascii="Arial" w:hAnsi="Arial" w:cs="Arial"/>
          <w:sz w:val="22"/>
          <w:vertAlign w:val="subscript"/>
          <w:lang w:val="ca-ES"/>
        </w:rPr>
        <w:t>aq</w:t>
      </w:r>
      <w:proofErr w:type="spellEnd"/>
      <w:r>
        <w:rPr>
          <w:rFonts w:ascii="Arial" w:hAnsi="Arial" w:cs="Arial"/>
          <w:sz w:val="22"/>
          <w:vertAlign w:val="subscript"/>
          <w:lang w:val="ca-ES"/>
        </w:rPr>
        <w:t xml:space="preserve">) </w:t>
      </w:r>
      <w:r>
        <w:rPr>
          <w:rFonts w:ascii="Arial" w:hAnsi="Arial" w:cs="Arial"/>
          <w:sz w:val="22"/>
          <w:lang w:val="ca-ES"/>
        </w:rPr>
        <w:t>+ 1e</w:t>
      </w:r>
      <w:r>
        <w:rPr>
          <w:rFonts w:ascii="Arial" w:hAnsi="Arial" w:cs="Arial"/>
          <w:sz w:val="22"/>
          <w:vertAlign w:val="superscript"/>
          <w:lang w:val="ca-ES"/>
        </w:rPr>
        <w:t>-</w:t>
      </w: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2H</w:t>
      </w:r>
      <w:r>
        <w:rPr>
          <w:rFonts w:ascii="Arial" w:hAnsi="Arial" w:cs="Arial"/>
          <w:sz w:val="22"/>
          <w:vertAlign w:val="subscript"/>
          <w:lang w:val="ca-ES"/>
        </w:rPr>
        <w:t>2</w:t>
      </w:r>
      <w:r>
        <w:rPr>
          <w:rFonts w:ascii="Arial" w:hAnsi="Arial" w:cs="Arial"/>
          <w:sz w:val="22"/>
          <w:lang w:val="ca-ES"/>
        </w:rPr>
        <w:t>O</w:t>
      </w:r>
      <w:r>
        <w:rPr>
          <w:rFonts w:ascii="Arial" w:hAnsi="Arial" w:cs="Arial"/>
          <w:sz w:val="22"/>
          <w:vertAlign w:val="subscript"/>
          <w:lang w:val="ca-ES"/>
        </w:rPr>
        <w:t>(l)</w:t>
      </w:r>
      <w:r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vertAlign w:val="superscript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>4H</w:t>
      </w:r>
      <w:r>
        <w:rPr>
          <w:rFonts w:ascii="Arial" w:hAnsi="Arial" w:cs="Arial"/>
          <w:sz w:val="22"/>
          <w:vertAlign w:val="superscript"/>
          <w:lang w:val="ca-ES"/>
        </w:rPr>
        <w:t>+</w:t>
      </w:r>
      <w:r>
        <w:rPr>
          <w:rFonts w:ascii="Arial" w:hAnsi="Arial" w:cs="Arial"/>
          <w:sz w:val="22"/>
          <w:vertAlign w:val="subscript"/>
          <w:lang w:val="ca-ES"/>
        </w:rPr>
        <w:t>(</w:t>
      </w:r>
      <w:proofErr w:type="spellStart"/>
      <w:r>
        <w:rPr>
          <w:rFonts w:ascii="Arial" w:hAnsi="Arial" w:cs="Arial"/>
          <w:sz w:val="22"/>
          <w:vertAlign w:val="subscript"/>
          <w:lang w:val="ca-ES"/>
        </w:rPr>
        <w:t>aq</w:t>
      </w:r>
      <w:proofErr w:type="spellEnd"/>
      <w:r>
        <w:rPr>
          <w:rFonts w:ascii="Arial" w:hAnsi="Arial" w:cs="Arial"/>
          <w:sz w:val="22"/>
          <w:vertAlign w:val="subscript"/>
          <w:lang w:val="ca-ES"/>
        </w:rPr>
        <w:t>)</w:t>
      </w:r>
      <w:r>
        <w:rPr>
          <w:rFonts w:ascii="Arial" w:hAnsi="Arial" w:cs="Arial"/>
          <w:sz w:val="22"/>
          <w:lang w:val="ca-ES"/>
        </w:rPr>
        <w:t xml:space="preserve"> + O</w:t>
      </w:r>
      <w:r>
        <w:rPr>
          <w:rFonts w:ascii="Arial" w:hAnsi="Arial" w:cs="Arial"/>
          <w:sz w:val="22"/>
          <w:vertAlign w:val="subscript"/>
          <w:lang w:val="ca-ES"/>
        </w:rPr>
        <w:t>2(g)</w:t>
      </w:r>
      <w:r>
        <w:rPr>
          <w:rFonts w:ascii="Arial" w:hAnsi="Arial" w:cs="Arial"/>
          <w:sz w:val="22"/>
          <w:lang w:val="ca-ES"/>
        </w:rPr>
        <w:t xml:space="preserve"> + 4e</w:t>
      </w:r>
      <w:r>
        <w:rPr>
          <w:rFonts w:ascii="Arial" w:hAnsi="Arial" w:cs="Arial"/>
          <w:sz w:val="22"/>
          <w:vertAlign w:val="superscript"/>
          <w:lang w:val="ca-ES"/>
        </w:rPr>
        <w:t>-</w:t>
      </w: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4OH</w:t>
      </w:r>
      <w:r>
        <w:rPr>
          <w:rFonts w:ascii="Arial" w:hAnsi="Arial" w:cs="Arial"/>
          <w:sz w:val="22"/>
          <w:vertAlign w:val="superscript"/>
          <w:lang w:val="ca-ES"/>
        </w:rPr>
        <w:t>-</w:t>
      </w:r>
      <w:r>
        <w:rPr>
          <w:rFonts w:ascii="Arial" w:hAnsi="Arial" w:cs="Arial"/>
          <w:sz w:val="22"/>
          <w:vertAlign w:val="subscript"/>
          <w:lang w:val="ca-ES"/>
        </w:rPr>
        <w:t>(</w:t>
      </w:r>
      <w:proofErr w:type="spellStart"/>
      <w:r>
        <w:rPr>
          <w:rFonts w:ascii="Arial" w:hAnsi="Arial" w:cs="Arial"/>
          <w:sz w:val="22"/>
          <w:vertAlign w:val="subscript"/>
          <w:lang w:val="ca-ES"/>
        </w:rPr>
        <w:t>aq</w:t>
      </w:r>
      <w:proofErr w:type="spellEnd"/>
      <w:r>
        <w:rPr>
          <w:rFonts w:ascii="Arial" w:hAnsi="Arial" w:cs="Arial"/>
          <w:sz w:val="22"/>
          <w:vertAlign w:val="subscript"/>
          <w:lang w:val="ca-ES"/>
        </w:rPr>
        <w:t>)</w:t>
      </w:r>
      <w:r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vertAlign w:val="superscript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2H</w:t>
      </w:r>
      <w:r>
        <w:rPr>
          <w:rFonts w:ascii="Arial" w:hAnsi="Arial" w:cs="Arial"/>
          <w:sz w:val="22"/>
          <w:vertAlign w:val="subscript"/>
          <w:lang w:val="ca-ES"/>
        </w:rPr>
        <w:t>2</w:t>
      </w:r>
      <w:r>
        <w:rPr>
          <w:rFonts w:ascii="Arial" w:hAnsi="Arial" w:cs="Arial"/>
          <w:sz w:val="22"/>
          <w:lang w:val="ca-ES"/>
        </w:rPr>
        <w:t>O</w:t>
      </w:r>
      <w:r>
        <w:rPr>
          <w:rFonts w:ascii="Arial" w:hAnsi="Arial" w:cs="Arial"/>
          <w:sz w:val="22"/>
          <w:vertAlign w:val="subscript"/>
          <w:lang w:val="ca-ES"/>
        </w:rPr>
        <w:t>(l)</w:t>
      </w:r>
      <w:r>
        <w:rPr>
          <w:rFonts w:ascii="Arial" w:hAnsi="Arial" w:cs="Arial"/>
          <w:sz w:val="22"/>
          <w:lang w:val="ca-ES"/>
        </w:rPr>
        <w:t xml:space="preserve"> +O</w:t>
      </w:r>
      <w:r>
        <w:rPr>
          <w:rFonts w:ascii="Arial" w:hAnsi="Arial" w:cs="Arial"/>
          <w:sz w:val="22"/>
          <w:vertAlign w:val="subscript"/>
          <w:lang w:val="ca-ES"/>
        </w:rPr>
        <w:t>2(g)</w:t>
      </w:r>
      <w:r>
        <w:rPr>
          <w:rFonts w:ascii="Arial" w:hAnsi="Arial" w:cs="Arial"/>
          <w:sz w:val="22"/>
          <w:lang w:val="ca-ES"/>
        </w:rPr>
        <w:t xml:space="preserve"> + 4e</w:t>
      </w:r>
      <w:r>
        <w:rPr>
          <w:rFonts w:ascii="Arial" w:hAnsi="Arial" w:cs="Arial"/>
          <w:sz w:val="22"/>
          <w:vertAlign w:val="superscript"/>
          <w:lang w:val="ca-ES"/>
        </w:rPr>
        <w:t>-</w:t>
      </w:r>
    </w:p>
    <w:p w:rsidR="006D00AB" w:rsidRDefault="006D00AB" w:rsidP="006D00AB">
      <w:pPr>
        <w:numPr>
          <w:ilvl w:val="0"/>
          <w:numId w:val="1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vertAlign w:val="subscript"/>
          <w:lang w:val="ca-ES"/>
        </w:rPr>
      </w:pPr>
      <w:r>
        <w:rPr>
          <w:rFonts w:ascii="Arial" w:hAnsi="Arial" w:cs="Arial"/>
          <w:sz w:val="22"/>
          <w:lang w:val="ca-ES"/>
        </w:rPr>
        <w:t>Cu</w:t>
      </w:r>
      <w:r>
        <w:rPr>
          <w:rFonts w:ascii="Arial" w:hAnsi="Arial" w:cs="Arial"/>
          <w:sz w:val="22"/>
          <w:vertAlign w:val="subscript"/>
          <w:lang w:val="ca-ES"/>
        </w:rPr>
        <w:t xml:space="preserve">(s)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Cu</w:t>
      </w:r>
      <w:r>
        <w:rPr>
          <w:rFonts w:ascii="Arial" w:hAnsi="Arial" w:cs="Arial"/>
          <w:sz w:val="22"/>
          <w:vertAlign w:val="superscript"/>
          <w:lang w:val="ca-ES"/>
        </w:rPr>
        <w:t xml:space="preserve">2+ </w:t>
      </w:r>
      <w:r>
        <w:rPr>
          <w:rFonts w:ascii="Arial" w:hAnsi="Arial" w:cs="Arial"/>
          <w:sz w:val="22"/>
          <w:lang w:val="ca-ES"/>
        </w:rPr>
        <w:t>+ 2e</w:t>
      </w:r>
      <w:r>
        <w:rPr>
          <w:rFonts w:ascii="Arial" w:hAnsi="Arial" w:cs="Arial"/>
          <w:sz w:val="22"/>
          <w:vertAlign w:val="superscript"/>
          <w:lang w:val="ca-ES"/>
        </w:rPr>
        <w:t>-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pStyle w:val="Ttulo3"/>
        <w:rPr>
          <w:lang w:val="ca-ES"/>
        </w:rPr>
      </w:pPr>
      <w:r>
        <w:rPr>
          <w:lang w:val="ca-ES"/>
        </w:rPr>
        <w:t>Estudi quantitatiu de l’electròlisi</w:t>
      </w:r>
    </w:p>
    <w:p w:rsidR="00DB11D2" w:rsidRDefault="00DB11D2" w:rsidP="00DB11D2">
      <w:pPr>
        <w:rPr>
          <w:lang w:val="ca-ES"/>
        </w:rPr>
      </w:pPr>
    </w:p>
    <w:p w:rsidR="00000000" w:rsidRPr="00DB11D2" w:rsidRDefault="006533AC" w:rsidP="00DB11D2">
      <w:pPr>
        <w:pStyle w:val="Prrafodelista"/>
        <w:numPr>
          <w:ilvl w:val="0"/>
          <w:numId w:val="5"/>
        </w:numPr>
        <w:tabs>
          <w:tab w:val="left" w:pos="2835"/>
        </w:tabs>
        <w:rPr>
          <w:rFonts w:ascii="Arial" w:hAnsi="Arial" w:cs="Arial"/>
          <w:sz w:val="22"/>
          <w:szCs w:val="22"/>
          <w:lang w:val="ca-ES"/>
        </w:rPr>
      </w:pPr>
      <w:r w:rsidRPr="00DB11D2">
        <w:rPr>
          <w:rFonts w:ascii="Arial" w:hAnsi="Arial" w:cs="Arial"/>
          <w:sz w:val="22"/>
          <w:szCs w:val="22"/>
          <w:lang w:val="es-ES_tradnl"/>
        </w:rPr>
        <w:t xml:space="preserve">La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càrrega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de un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electró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és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d’1’6 </w:t>
      </w:r>
      <w:r w:rsidRPr="00DB11D2">
        <w:rPr>
          <w:rFonts w:ascii="Arial" w:hAnsi="Arial" w:cs="Arial"/>
          <w:sz w:val="22"/>
          <w:szCs w:val="22"/>
          <w:lang w:val="es-ES_tradnl"/>
        </w:rPr>
        <w:t>x</w:t>
      </w:r>
      <w:r w:rsidRPr="00DB11D2">
        <w:rPr>
          <w:rFonts w:ascii="Arial" w:hAnsi="Arial" w:cs="Arial"/>
          <w:sz w:val="22"/>
          <w:szCs w:val="22"/>
          <w:lang w:val="es-ES_tradnl"/>
        </w:rPr>
        <w:t xml:space="preserve"> 10</w:t>
      </w:r>
      <w:r w:rsidRPr="00DB11D2">
        <w:rPr>
          <w:rFonts w:ascii="Arial" w:hAnsi="Arial" w:cs="Arial"/>
          <w:sz w:val="22"/>
          <w:szCs w:val="22"/>
          <w:vertAlign w:val="superscript"/>
          <w:lang w:val="es-ES_tradnl"/>
        </w:rPr>
        <w:t>–19</w:t>
      </w:r>
      <w:r w:rsidRPr="00DB11D2">
        <w:rPr>
          <w:rFonts w:ascii="Arial" w:hAnsi="Arial" w:cs="Arial"/>
          <w:sz w:val="22"/>
          <w:szCs w:val="22"/>
          <w:lang w:val="es-ES_tradnl"/>
        </w:rPr>
        <w:t xml:space="preserve"> C i la d’1 mol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d’electrons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(6’02 </w:t>
      </w:r>
      <w:r w:rsidRPr="00DB11D2">
        <w:rPr>
          <w:rFonts w:ascii="Arial" w:hAnsi="Arial" w:cs="Arial"/>
          <w:sz w:val="22"/>
          <w:szCs w:val="22"/>
          <w:lang w:val="es-ES_tradnl"/>
        </w:rPr>
        <w:t>x</w:t>
      </w:r>
      <w:r w:rsidRPr="00DB11D2">
        <w:rPr>
          <w:rFonts w:ascii="Arial" w:hAnsi="Arial" w:cs="Arial"/>
          <w:sz w:val="22"/>
          <w:szCs w:val="22"/>
          <w:lang w:val="es-ES_tradnl"/>
        </w:rPr>
        <w:t xml:space="preserve"> 10</w:t>
      </w:r>
      <w:r w:rsidRPr="00DB11D2">
        <w:rPr>
          <w:rFonts w:ascii="Arial" w:hAnsi="Arial" w:cs="Arial"/>
          <w:sz w:val="22"/>
          <w:szCs w:val="22"/>
          <w:vertAlign w:val="superscript"/>
          <w:lang w:val="es-ES_tradnl"/>
        </w:rPr>
        <w:t>23</w:t>
      </w:r>
      <w:r w:rsidRPr="00DB11D2">
        <w:rPr>
          <w:rFonts w:ascii="Arial" w:hAnsi="Arial" w:cs="Arial"/>
          <w:sz w:val="22"/>
          <w:szCs w:val="22"/>
          <w:lang w:val="es-ES_tradnl"/>
        </w:rPr>
        <w:t xml:space="preserve">)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és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el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producte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d’ambdós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números: 96500 C = 1 F.</w:t>
      </w:r>
    </w:p>
    <w:p w:rsidR="00DB11D2" w:rsidRPr="00DB11D2" w:rsidRDefault="00DB11D2" w:rsidP="00DB11D2">
      <w:pPr>
        <w:tabs>
          <w:tab w:val="left" w:pos="2835"/>
        </w:tabs>
        <w:ind w:left="720"/>
        <w:rPr>
          <w:rFonts w:ascii="Arial" w:hAnsi="Arial" w:cs="Arial"/>
          <w:sz w:val="22"/>
          <w:szCs w:val="22"/>
          <w:lang w:val="ca-ES"/>
        </w:rPr>
      </w:pPr>
    </w:p>
    <w:p w:rsidR="00000000" w:rsidRPr="00DB11D2" w:rsidRDefault="006533AC" w:rsidP="00DB11D2">
      <w:pPr>
        <w:pStyle w:val="Prrafodelista"/>
        <w:numPr>
          <w:ilvl w:val="0"/>
          <w:numId w:val="5"/>
        </w:numPr>
        <w:tabs>
          <w:tab w:val="left" w:pos="2835"/>
        </w:tabs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Podem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obtenir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la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càrrega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que circula per un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circuit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, si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coneixem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la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intensitar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del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corrent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(I) i el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temps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circulació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(t),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segons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DB11D2">
        <w:rPr>
          <w:rFonts w:ascii="Arial" w:hAnsi="Arial" w:cs="Arial"/>
          <w:sz w:val="22"/>
          <w:szCs w:val="22"/>
          <w:lang w:val="es-ES_tradnl"/>
        </w:rPr>
        <w:t>l’equació</w:t>
      </w:r>
      <w:proofErr w:type="spellEnd"/>
      <w:r w:rsidRPr="00DB11D2">
        <w:rPr>
          <w:rFonts w:ascii="Arial" w:hAnsi="Arial" w:cs="Arial"/>
          <w:sz w:val="22"/>
          <w:szCs w:val="22"/>
          <w:lang w:val="es-ES_tradnl"/>
        </w:rPr>
        <w:t>:</w:t>
      </w:r>
    </w:p>
    <w:p w:rsidR="00DB11D2" w:rsidRDefault="00DB11D2" w:rsidP="00DB11D2">
      <w:pPr>
        <w:tabs>
          <w:tab w:val="left" w:pos="2835"/>
        </w:tabs>
        <w:rPr>
          <w:rFonts w:ascii="Arial" w:hAnsi="Arial" w:cs="Arial"/>
          <w:sz w:val="22"/>
          <w:szCs w:val="22"/>
          <w:lang w:val="es-ES_tradnl"/>
        </w:rPr>
      </w:pPr>
      <w:r w:rsidRPr="00DB11D2">
        <w:rPr>
          <w:rFonts w:ascii="Arial" w:hAnsi="Arial" w:cs="Arial"/>
          <w:sz w:val="22"/>
          <w:szCs w:val="22"/>
          <w:lang w:val="es-ES_tradnl"/>
        </w:rPr>
        <w:tab/>
      </w:r>
      <w:r w:rsidRPr="00DB11D2">
        <w:rPr>
          <w:rFonts w:ascii="Arial" w:hAnsi="Arial" w:cs="Arial"/>
          <w:sz w:val="22"/>
          <w:szCs w:val="22"/>
          <w:lang w:val="es-ES_tradnl"/>
        </w:rPr>
        <w:tab/>
      </w:r>
      <w:r w:rsidRPr="00DB11D2">
        <w:rPr>
          <w:rFonts w:ascii="Arial" w:hAnsi="Arial" w:cs="Arial"/>
          <w:sz w:val="22"/>
          <w:szCs w:val="22"/>
          <w:lang w:val="es-ES_tradnl"/>
        </w:rPr>
        <w:tab/>
      </w:r>
    </w:p>
    <w:p w:rsidR="00DB11D2" w:rsidRPr="00DB11D2" w:rsidRDefault="00DB11D2" w:rsidP="00DB11D2">
      <w:pPr>
        <w:tabs>
          <w:tab w:val="left" w:pos="2835"/>
        </w:tabs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 w:rsidRPr="00DB11D2">
        <w:rPr>
          <w:rFonts w:ascii="Arial" w:hAnsi="Arial" w:cs="Arial"/>
          <w:sz w:val="22"/>
          <w:szCs w:val="22"/>
          <w:lang w:val="es-ES_tradnl"/>
        </w:rPr>
        <w:t xml:space="preserve">Q= </w:t>
      </w:r>
      <w:proofErr w:type="gramStart"/>
      <w:r w:rsidRPr="00DB11D2">
        <w:rPr>
          <w:rFonts w:ascii="Arial" w:hAnsi="Arial" w:cs="Arial"/>
          <w:sz w:val="22"/>
          <w:szCs w:val="22"/>
          <w:lang w:val="es-ES_tradnl"/>
        </w:rPr>
        <w:t>I .</w:t>
      </w:r>
      <w:proofErr w:type="gramEnd"/>
      <w:r w:rsidRPr="00DB11D2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gramStart"/>
      <w:r w:rsidRPr="00DB11D2">
        <w:rPr>
          <w:rFonts w:ascii="Arial" w:hAnsi="Arial" w:cs="Arial"/>
          <w:sz w:val="22"/>
          <w:szCs w:val="22"/>
          <w:lang w:val="es-ES_tradnl"/>
        </w:rPr>
        <w:t>t</w:t>
      </w:r>
      <w:proofErr w:type="gramEnd"/>
    </w:p>
    <w:p w:rsidR="00DB11D2" w:rsidRPr="00DB11D2" w:rsidRDefault="00DB11D2" w:rsidP="00DB11D2">
      <w:pPr>
        <w:rPr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u w:val="single"/>
          <w:lang w:val="ca-ES"/>
        </w:rPr>
      </w:pPr>
    </w:p>
    <w:p w:rsidR="006D00AB" w:rsidRPr="00DB11D2" w:rsidRDefault="006D00AB" w:rsidP="00DB11D2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u w:val="single"/>
          <w:lang w:val="ca-ES"/>
        </w:rPr>
      </w:pPr>
      <w:r w:rsidRPr="00DB11D2">
        <w:rPr>
          <w:rFonts w:ascii="Arial" w:hAnsi="Arial" w:cs="Arial"/>
          <w:sz w:val="22"/>
          <w:lang w:val="ca-ES"/>
        </w:rPr>
        <w:lastRenderedPageBreak/>
        <w:t>La massa d’una substància que es genera en els elèctrodes d’una cubeta electrolítica és directament proporcional a la quantitat de corrent que hi circula.</w:t>
      </w:r>
      <w:r w:rsidR="00EA6569" w:rsidRPr="00DB11D2">
        <w:rPr>
          <w:rFonts w:ascii="Arial" w:hAnsi="Arial" w:cs="Arial"/>
          <w:sz w:val="22"/>
          <w:lang w:val="ca-ES"/>
        </w:rPr>
        <w:t xml:space="preserve"> Cal tenir present que 1mol d’electrons té una carrega associada de 96500C.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ind w:left="1065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Exemple: Càtode  Ni</w:t>
      </w:r>
      <w:r>
        <w:rPr>
          <w:rFonts w:ascii="Arial" w:hAnsi="Arial" w:cs="Arial"/>
          <w:sz w:val="22"/>
          <w:vertAlign w:val="superscript"/>
          <w:lang w:val="ca-ES"/>
        </w:rPr>
        <w:t>2+</w:t>
      </w:r>
      <w:r>
        <w:rPr>
          <w:rFonts w:ascii="Arial" w:hAnsi="Arial" w:cs="Arial"/>
          <w:sz w:val="22"/>
          <w:lang w:val="ca-ES"/>
        </w:rPr>
        <w:t xml:space="preserve"> + 2e</w:t>
      </w:r>
      <w:r>
        <w:rPr>
          <w:rFonts w:ascii="Arial" w:hAnsi="Arial" w:cs="Arial"/>
          <w:sz w:val="22"/>
          <w:vertAlign w:val="superscript"/>
          <w:lang w:val="ca-ES"/>
        </w:rPr>
        <w:t>-</w:t>
      </w:r>
      <w:r>
        <w:rPr>
          <w:rFonts w:ascii="Arial" w:hAnsi="Arial" w:cs="Arial"/>
          <w:sz w:val="22"/>
          <w:lang w:val="ca-ES"/>
        </w:rPr>
        <w:t xml:space="preserve"> </w:t>
      </w:r>
      <w:r>
        <w:rPr>
          <w:rFonts w:ascii="Arial" w:hAnsi="Arial" w:cs="Arial"/>
          <w:sz w:val="22"/>
          <w:lang w:val="ca-ES"/>
        </w:rPr>
        <w:sym w:font="Symbol" w:char="F0AE"/>
      </w:r>
      <w:r>
        <w:rPr>
          <w:rFonts w:ascii="Arial" w:hAnsi="Arial" w:cs="Arial"/>
          <w:sz w:val="22"/>
          <w:lang w:val="ca-ES"/>
        </w:rPr>
        <w:t xml:space="preserve"> Ni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ind w:left="1065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ab/>
        <w:t xml:space="preserve">           Pel pas d’un mol d’electrons s’obtenen 29,35g de Ni al càtode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Pr="00DB11D2" w:rsidRDefault="006D00AB" w:rsidP="00DB11D2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 w:rsidRPr="00DB11D2">
        <w:rPr>
          <w:rFonts w:ascii="Arial" w:hAnsi="Arial" w:cs="Arial"/>
          <w:sz w:val="22"/>
          <w:lang w:val="ca-ES"/>
        </w:rPr>
        <w:t>La massa de la substància que es redueix o s’oxida en un elèctrode per una determinada quantitat de corrent ve determinada per la relació estequiomètrica entre les substàncies i el nombre d’electron</w:t>
      </w:r>
      <w:r w:rsidR="00EA6569" w:rsidRPr="00DB11D2">
        <w:rPr>
          <w:rFonts w:ascii="Arial" w:hAnsi="Arial" w:cs="Arial"/>
          <w:sz w:val="22"/>
          <w:lang w:val="ca-ES"/>
        </w:rPr>
        <w:t>s de la semireacció considerada.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EXEMPLE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En electrolitzar una dissolució de NiCl</w:t>
      </w:r>
      <w:r>
        <w:rPr>
          <w:rFonts w:ascii="Arial" w:hAnsi="Arial" w:cs="Arial"/>
          <w:sz w:val="22"/>
          <w:vertAlign w:val="subscript"/>
          <w:lang w:val="ca-ES"/>
        </w:rPr>
        <w:t>2</w:t>
      </w:r>
      <w:r>
        <w:rPr>
          <w:rFonts w:ascii="Arial" w:hAnsi="Arial" w:cs="Arial"/>
          <w:sz w:val="22"/>
          <w:lang w:val="ca-ES"/>
        </w:rPr>
        <w:t xml:space="preserve"> s’obté clor i níquel. S’electrolitzen 500ml d’una dissolució de NiCl</w:t>
      </w:r>
      <w:r>
        <w:rPr>
          <w:rFonts w:ascii="Arial" w:hAnsi="Arial" w:cs="Arial"/>
          <w:sz w:val="22"/>
          <w:vertAlign w:val="subscript"/>
          <w:lang w:val="ca-ES"/>
        </w:rPr>
        <w:t xml:space="preserve">2 </w:t>
      </w:r>
      <w:r>
        <w:rPr>
          <w:rFonts w:ascii="Arial" w:hAnsi="Arial" w:cs="Arial"/>
          <w:sz w:val="22"/>
          <w:lang w:val="ca-ES"/>
        </w:rPr>
        <w:t>emprant un corrent de 5 Ampers durant 30 minuts.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a)Escriu les reaccions que tenen lloc als elèctrodes i la reacció global.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b)Calculeu el volum obtingut de clor mesurat a 27ºC i 1atm.</w:t>
      </w: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b/>
          <w:bCs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**Convé recordar  </w:t>
      </w:r>
      <w:r>
        <w:rPr>
          <w:rFonts w:ascii="Arial" w:hAnsi="Arial" w:cs="Arial"/>
          <w:b/>
          <w:bCs/>
          <w:sz w:val="22"/>
          <w:lang w:val="ca-ES"/>
        </w:rPr>
        <w:t xml:space="preserve">Q= </w:t>
      </w:r>
      <w:proofErr w:type="spellStart"/>
      <w:r>
        <w:rPr>
          <w:rFonts w:ascii="Arial" w:hAnsi="Arial" w:cs="Arial"/>
          <w:b/>
          <w:bCs/>
          <w:sz w:val="22"/>
          <w:lang w:val="ca-ES"/>
        </w:rPr>
        <w:t>I·t</w:t>
      </w:r>
      <w:proofErr w:type="spellEnd"/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b/>
          <w:bCs/>
          <w:sz w:val="22"/>
          <w:lang w:val="ca-ES"/>
        </w:rPr>
      </w:pPr>
    </w:p>
    <w:p w:rsidR="006D00AB" w:rsidRDefault="006D00AB" w:rsidP="006D00AB">
      <w:pPr>
        <w:tabs>
          <w:tab w:val="left" w:pos="708"/>
          <w:tab w:val="left" w:pos="1416"/>
          <w:tab w:val="left" w:pos="2685"/>
        </w:tabs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b/>
          <w:bCs/>
          <w:sz w:val="22"/>
          <w:lang w:val="ca-ES"/>
        </w:rPr>
        <w:tab/>
      </w:r>
      <w:r>
        <w:rPr>
          <w:rFonts w:ascii="Arial" w:hAnsi="Arial" w:cs="Arial"/>
          <w:b/>
          <w:bCs/>
          <w:sz w:val="22"/>
          <w:lang w:val="ca-ES"/>
        </w:rPr>
        <w:tab/>
        <w:t xml:space="preserve">       1mol e</w:t>
      </w:r>
      <w:r>
        <w:rPr>
          <w:rFonts w:ascii="Arial" w:hAnsi="Arial" w:cs="Arial"/>
          <w:b/>
          <w:bCs/>
          <w:sz w:val="22"/>
          <w:vertAlign w:val="superscript"/>
          <w:lang w:val="ca-ES"/>
        </w:rPr>
        <w:t>-</w:t>
      </w:r>
      <w:r>
        <w:rPr>
          <w:rFonts w:ascii="Arial" w:hAnsi="Arial" w:cs="Arial"/>
          <w:b/>
          <w:bCs/>
          <w:sz w:val="22"/>
          <w:lang w:val="ca-ES"/>
        </w:rPr>
        <w:t xml:space="preserve"> = 96500Coulombs</w:t>
      </w:r>
    </w:p>
    <w:p w:rsidR="006D00AB" w:rsidRDefault="006D00AB"/>
    <w:sectPr w:rsidR="006D00A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AC" w:rsidRDefault="006533AC" w:rsidP="006D00AB">
      <w:r>
        <w:separator/>
      </w:r>
    </w:p>
  </w:endnote>
  <w:endnote w:type="continuationSeparator" w:id="0">
    <w:p w:rsidR="006533AC" w:rsidRDefault="006533AC" w:rsidP="006D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AC" w:rsidRDefault="006533AC" w:rsidP="006D00AB">
      <w:r>
        <w:separator/>
      </w:r>
    </w:p>
  </w:footnote>
  <w:footnote w:type="continuationSeparator" w:id="0">
    <w:p w:rsidR="006533AC" w:rsidRDefault="006533AC" w:rsidP="006D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AB" w:rsidRDefault="006D00AB" w:rsidP="006D00AB">
    <w:pPr>
      <w:pStyle w:val="Encabezado"/>
      <w:rPr>
        <w:rFonts w:ascii="Arial" w:hAnsi="Arial" w:cs="Arial"/>
        <w:i/>
        <w:iCs/>
        <w:sz w:val="18"/>
      </w:rPr>
    </w:pPr>
    <w:proofErr w:type="spellStart"/>
    <w:r>
      <w:rPr>
        <w:rFonts w:ascii="Arial" w:hAnsi="Arial" w:cs="Arial"/>
        <w:i/>
        <w:iCs/>
        <w:sz w:val="18"/>
      </w:rPr>
      <w:t>Ins</w:t>
    </w:r>
    <w:proofErr w:type="spellEnd"/>
    <w:r>
      <w:rPr>
        <w:rFonts w:ascii="Arial" w:hAnsi="Arial" w:cs="Arial"/>
        <w:i/>
        <w:iCs/>
        <w:sz w:val="18"/>
      </w:rPr>
      <w:t xml:space="preserve">. </w:t>
    </w:r>
    <w:proofErr w:type="spellStart"/>
    <w:r>
      <w:rPr>
        <w:rFonts w:ascii="Arial" w:hAnsi="Arial" w:cs="Arial"/>
        <w:i/>
        <w:iCs/>
        <w:sz w:val="18"/>
      </w:rPr>
      <w:t>Castellbisbal</w:t>
    </w:r>
    <w:proofErr w:type="spellEnd"/>
  </w:p>
  <w:p w:rsidR="006D00AB" w:rsidRDefault="006D00AB" w:rsidP="006D00AB">
    <w:pPr>
      <w:pStyle w:val="Encabezado"/>
      <w:rPr>
        <w:rFonts w:ascii="Arial" w:hAnsi="Arial" w:cs="Arial"/>
        <w:i/>
        <w:iCs/>
        <w:sz w:val="18"/>
      </w:rPr>
    </w:pPr>
    <w:proofErr w:type="spellStart"/>
    <w:r>
      <w:rPr>
        <w:rFonts w:ascii="Arial" w:hAnsi="Arial" w:cs="Arial"/>
        <w:i/>
        <w:iCs/>
        <w:sz w:val="18"/>
      </w:rPr>
      <w:t>Àrea</w:t>
    </w:r>
    <w:proofErr w:type="spellEnd"/>
    <w:r>
      <w:rPr>
        <w:rFonts w:ascii="Arial" w:hAnsi="Arial" w:cs="Arial"/>
        <w:i/>
        <w:iCs/>
        <w:sz w:val="18"/>
      </w:rPr>
      <w:t xml:space="preserve"> de Física </w:t>
    </w:r>
    <w:proofErr w:type="spellStart"/>
    <w:r>
      <w:rPr>
        <w:rFonts w:ascii="Arial" w:hAnsi="Arial" w:cs="Arial"/>
        <w:i/>
        <w:iCs/>
        <w:sz w:val="18"/>
      </w:rPr>
      <w:t>i</w:t>
    </w:r>
    <w:proofErr w:type="spellEnd"/>
    <w:r>
      <w:rPr>
        <w:rFonts w:ascii="Arial" w:hAnsi="Arial" w:cs="Arial"/>
        <w:i/>
        <w:iCs/>
        <w:sz w:val="18"/>
      </w:rPr>
      <w:t xml:space="preserve"> química</w:t>
    </w:r>
  </w:p>
  <w:p w:rsidR="006D00AB" w:rsidRDefault="006D00AB" w:rsidP="006D00AB">
    <w:pPr>
      <w:pStyle w:val="Encabezado"/>
    </w:pPr>
    <w:r>
      <w:rPr>
        <w:rFonts w:ascii="Arial" w:hAnsi="Arial" w:cs="Arial"/>
        <w:i/>
        <w:iCs/>
        <w:sz w:val="18"/>
      </w:rPr>
      <w:t xml:space="preserve">Química 2n </w:t>
    </w:r>
    <w:proofErr w:type="spellStart"/>
    <w:r>
      <w:rPr>
        <w:rFonts w:ascii="Arial" w:hAnsi="Arial" w:cs="Arial"/>
        <w:i/>
        <w:iCs/>
        <w:sz w:val="18"/>
      </w:rPr>
      <w:t>Batx</w:t>
    </w:r>
    <w:proofErr w:type="spellEnd"/>
    <w:r>
      <w:rPr>
        <w:rFonts w:ascii="Arial" w:hAnsi="Arial" w:cs="Arial"/>
        <w:i/>
        <w:iCs/>
        <w:sz w:val="18"/>
      </w:rPr>
      <w:t>.</w:t>
    </w:r>
  </w:p>
  <w:p w:rsidR="006D00AB" w:rsidRDefault="006D00AB">
    <w:pPr>
      <w:pStyle w:val="Encabezado"/>
    </w:pPr>
  </w:p>
  <w:p w:rsidR="006D00AB" w:rsidRDefault="006D00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110"/>
    <w:multiLevelType w:val="hybridMultilevel"/>
    <w:tmpl w:val="21C4B2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96703"/>
    <w:multiLevelType w:val="hybridMultilevel"/>
    <w:tmpl w:val="71AE968A"/>
    <w:lvl w:ilvl="0" w:tplc="32B0FE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9A157A6"/>
    <w:multiLevelType w:val="hybridMultilevel"/>
    <w:tmpl w:val="7F5EBD1E"/>
    <w:lvl w:ilvl="0" w:tplc="32B0FE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67E56"/>
    <w:multiLevelType w:val="hybridMultilevel"/>
    <w:tmpl w:val="D3F84F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274BB"/>
    <w:multiLevelType w:val="hybridMultilevel"/>
    <w:tmpl w:val="D1343F24"/>
    <w:lvl w:ilvl="0" w:tplc="A760A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AC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0F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C9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84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AE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0A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6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AB"/>
    <w:rsid w:val="000A5217"/>
    <w:rsid w:val="00280CC8"/>
    <w:rsid w:val="00512F9B"/>
    <w:rsid w:val="006533AC"/>
    <w:rsid w:val="006D00AB"/>
    <w:rsid w:val="00DB11D2"/>
    <w:rsid w:val="00E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D00AB"/>
    <w:pPr>
      <w:keepNext/>
      <w:tabs>
        <w:tab w:val="left" w:pos="708"/>
        <w:tab w:val="left" w:pos="1416"/>
        <w:tab w:val="left" w:pos="2685"/>
      </w:tabs>
      <w:jc w:val="both"/>
      <w:outlineLvl w:val="2"/>
    </w:pPr>
    <w:rPr>
      <w:rFonts w:ascii="Arial" w:hAnsi="Arial" w:cs="Arial"/>
      <w:sz w:val="22"/>
      <w:u w:val="single"/>
    </w:rPr>
  </w:style>
  <w:style w:type="paragraph" w:styleId="Ttulo4">
    <w:name w:val="heading 4"/>
    <w:basedOn w:val="Normal"/>
    <w:next w:val="Normal"/>
    <w:link w:val="Ttulo4Car"/>
    <w:qFormat/>
    <w:rsid w:val="006D00AB"/>
    <w:pPr>
      <w:keepNext/>
      <w:tabs>
        <w:tab w:val="left" w:pos="708"/>
        <w:tab w:val="left" w:pos="1416"/>
        <w:tab w:val="left" w:pos="2685"/>
      </w:tabs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D00AB"/>
    <w:rPr>
      <w:rFonts w:ascii="Arial" w:eastAsia="Times New Roman" w:hAnsi="Arial" w:cs="Arial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D00A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D00AB"/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D00AB"/>
    <w:rPr>
      <w:rFonts w:ascii="Arial" w:eastAsia="Times New Roman" w:hAnsi="Arial" w:cs="Arial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6D00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00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00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0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0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0A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B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D00AB"/>
    <w:pPr>
      <w:keepNext/>
      <w:tabs>
        <w:tab w:val="left" w:pos="708"/>
        <w:tab w:val="left" w:pos="1416"/>
        <w:tab w:val="left" w:pos="2685"/>
      </w:tabs>
      <w:jc w:val="both"/>
      <w:outlineLvl w:val="2"/>
    </w:pPr>
    <w:rPr>
      <w:rFonts w:ascii="Arial" w:hAnsi="Arial" w:cs="Arial"/>
      <w:sz w:val="22"/>
      <w:u w:val="single"/>
    </w:rPr>
  </w:style>
  <w:style w:type="paragraph" w:styleId="Ttulo4">
    <w:name w:val="heading 4"/>
    <w:basedOn w:val="Normal"/>
    <w:next w:val="Normal"/>
    <w:link w:val="Ttulo4Car"/>
    <w:qFormat/>
    <w:rsid w:val="006D00AB"/>
    <w:pPr>
      <w:keepNext/>
      <w:tabs>
        <w:tab w:val="left" w:pos="708"/>
        <w:tab w:val="left" w:pos="1416"/>
        <w:tab w:val="left" w:pos="2685"/>
      </w:tabs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D00AB"/>
    <w:rPr>
      <w:rFonts w:ascii="Arial" w:eastAsia="Times New Roman" w:hAnsi="Arial" w:cs="Arial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D00A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D00AB"/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D00AB"/>
    <w:rPr>
      <w:rFonts w:ascii="Arial" w:eastAsia="Times New Roman" w:hAnsi="Arial" w:cs="Arial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6D00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00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00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0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0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0A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B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Ribas Duran</dc:creator>
  <cp:lastModifiedBy>Lluís Ribas Duran</cp:lastModifiedBy>
  <cp:revision>3</cp:revision>
  <dcterms:created xsi:type="dcterms:W3CDTF">2015-04-27T19:39:00Z</dcterms:created>
  <dcterms:modified xsi:type="dcterms:W3CDTF">2015-04-29T13:33:00Z</dcterms:modified>
</cp:coreProperties>
</file>