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CRITERIS D’AVALUACIÓ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7384"/>
        <w:tblGridChange w:id="0">
          <w:tblGrid>
            <w:gridCol w:w="1100"/>
            <w:gridCol w:w="73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0070c0" w:val="clea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Matèria</w:t>
            </w:r>
          </w:p>
        </w:tc>
        <w:tc>
          <w:tcPr>
            <w:tcBorders>
              <w:left w:color="ffffff" w:space="0" w:sz="12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Ciències Experimentals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0070c0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Àmbit</w:t>
            </w:r>
          </w:p>
        </w:tc>
        <w:tc>
          <w:tcPr>
            <w:tcBorders>
              <w:left w:color="ffffff" w:space="0" w:sz="12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Científico-Tecnològic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0070c0" w:val="clea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Curs</w:t>
            </w:r>
          </w:p>
        </w:tc>
        <w:tc>
          <w:tcPr>
            <w:tcBorders>
              <w:left w:color="ffffff" w:space="0" w:sz="12" w:val="single"/>
            </w:tcBorders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2n d’ESO 2024-2025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RELACIÓ DE MÒDULS O UNITATS DIDÀCTIQUES DEL CURS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’activitat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matèria i els seus estats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L’estructura de la matèria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Els canvis físics i químics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Les forces i els seus efectes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L’energia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CRITERIS D’AVALUACIÓ DEL CURS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right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6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1.1 Analitzar conceptes, fenòmens i processos relacionats amb els sabers de la física i la química interpretant informació en diferents formats (models, gràfics, taules, diagrames, fórmules, esquemes, símbols, pàgines web…), mantenint una actitud crítica i obtenint conclusions fonamentades en raons científiques.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1.2 Interpretar i predir el comportament de fenòmens quotidians rellevants, relacionant-lo amb models, lleis i teories adequades de la física i la química.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  Identificar els conceptes relacionats amb situacions problemàtiques reals de caràcter científic i proporcionar possibles solucions.</w:t>
      </w:r>
    </w:p>
    <w:p w:rsidR="00000000" w:rsidDel="00000000" w:rsidP="00000000" w:rsidRDefault="00000000" w:rsidRPr="00000000" w14:paraId="0000001A">
      <w:pPr>
        <w:widowControl w:val="0"/>
        <w:spacing w:after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2.1 Plantejar preguntes sobre fenòmens quotidians i formular hipòtesis que puguin ser respostes o contrastades en el context escolar a través de l’experimentació, la presa de dades i l’anàlisi de fenòmens físics i químics.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2.2 Dissenyar, fent servir metodologies pròpies de la ciència, procediments de recerca que impliquin l’ús de la deducció, el treball experimental i el raonament logicomatemàtic.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2.3 Portar a terme dissenys experimentals fent servir els instruments, les eines o les tècniques adequades amb correcció i interpretar-ne els resultats utilitzant, quan sigui necessari, eines matemàtiques i tecnològiques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2.4 Cooperar en un projecte científic assumint responsablement una funció concreta, utilitzant espais virtuals quan sigui necessari, respectant la diversitat i afavorint la inclusió.</w:t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2.5  Presentar els resultats i les conclusions obtingudes mitjançant l’experimentació i l’observació de camp utilitzant el format adequat (taules, gràfics, informes, etc.) i, quan sigui necessari, eines digitals.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2.6 Valorar la contribució de la ciència a la societat i la tasca de les persones que s’hi han dedicat, reflexionant sobre els biaixos de gènere en les ciències i la tecnologia, i entenent la recerca com una tasca col·lectiva i interdisciplinària en constant evolució, influïda pel context polític i els recursos econòmics.</w:t>
      </w:r>
    </w:p>
    <w:p w:rsidR="00000000" w:rsidDel="00000000" w:rsidP="00000000" w:rsidRDefault="00000000" w:rsidRPr="00000000" w14:paraId="00000020">
      <w:pPr>
        <w:widowControl w:val="0"/>
        <w:spacing w:after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 Generar i usar dades de fonts i formats diversos (textos, taules, gràfiques, diagrames, etc.) per interpretar, validar i comunicar informació relativa a un procés físic o químic concret, mitjançant la selecció crítica d’allò més rellevant per a la resolució del problema.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3.2 Utilitzar adequadament les regles bàsiques de la física i la química, incloent-hi l’ús d’unitats de mesura, les eines matemàtiques i la formulació i nomenclatura IUPAC, com a elements bàsics del llenguatge científic i d’una comunicació efectiva per a l’intercanvi de coneixement entre la comunitat científica.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3.3 Utilitzar de manera pràctica i responsable les normes d’ús dels espais específics de ciència, com el laboratori de física i química, com a mitjà per preservar la salut pròpia i col·lectiva, la conservació sostenible del medi ambient i el respecte per les instal·lacions.</w:t>
      </w:r>
    </w:p>
    <w:p w:rsidR="00000000" w:rsidDel="00000000" w:rsidP="00000000" w:rsidRDefault="00000000" w:rsidRPr="00000000" w14:paraId="00000023">
      <w:pPr>
        <w:widowControl w:val="0"/>
        <w:spacing w:after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4.1 Utilitzar de forma crítica, creativa i eficient entorns digitals i diferents recursos en formats diversos per defensar el punt de vista propi sobre fenòmens i qüestions ecosocialment rellevants.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4.2 Justificar el punt de vista propi sobre qüestions ecosocialment rellevants, utilitzant tant el treball individual com en equip, respectant les aportacions de tothom i promovent la inclusió de gènere i social.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4.3 Cercar i analitzar informació amb mitjans convencionals i digitals i crear continguts relacionats amb la física i la química, seleccionant amb criteri les fonts més fiables i organitzant informació mitjançant l’ús i la citació correctes de diferents fonts.</w:t>
      </w:r>
    </w:p>
    <w:p w:rsidR="00000000" w:rsidDel="00000000" w:rsidP="00000000" w:rsidRDefault="00000000" w:rsidRPr="00000000" w14:paraId="00000026">
      <w:pPr>
        <w:widowControl w:val="0"/>
        <w:spacing w:after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 Justificar amb fonaments científics la importància de la preservació dels sistemes fisicoquímics de l’entorn (qualitat de l’aire, de l’aigua, del sòl).</w:t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5.2 Justificar la necessitat de tenir hàbits sostenibles, analitzant d’una manera crítica les activitats pròpies i alienes i basant-se en els raonaments propis, els coneixements adquirits i la informació disponible.</w:t>
      </w:r>
    </w:p>
    <w:p w:rsidR="00000000" w:rsidDel="00000000" w:rsidP="00000000" w:rsidRDefault="00000000" w:rsidRPr="00000000" w14:paraId="00000028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5.3 Identificar algunes situacions en què els coneixements derivats de la física i la química poden contribuir a millorar la sostenibilitat ambiental i la salut individual i col·lectiva.</w:t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5.4 Emprendre, de manera guiada i amb la metodologia adequada, projectes científics relacionats amb la millora de la societat i que afavoreixin el creixement entre iguals com a base d’una comunitat científica escolar crítica i ètica.</w:t>
      </w:r>
    </w:p>
    <w:p w:rsidR="00000000" w:rsidDel="00000000" w:rsidP="00000000" w:rsidRDefault="00000000" w:rsidRPr="00000000" w14:paraId="0000002A">
      <w:pPr>
        <w:widowControl w:val="0"/>
        <w:spacing w:after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 Interpretar la ciència com un procés en construcció, a través de l’anàlisi amb perspectiva històrica dels avenços científics dels homes i dones que hi van participar, i valorar les repercussions mútues de la ciència actual amb la tecnologia, la societat i el medi ambient.</w:t>
      </w:r>
    </w:p>
    <w:p w:rsidR="00000000" w:rsidDel="00000000" w:rsidP="00000000" w:rsidRDefault="00000000" w:rsidRPr="00000000" w14:paraId="0000002B">
      <w:pPr>
        <w:widowControl w:val="0"/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6.2 Raonar la capacitat de la ciència per proposar, mitjançant la implicació ciutadana, solucions sostenibles per a les necessitats tecnològiques, ambientals, econòmiques i socials, detectades en l’entorn, sense biaixos de gènere.</w:t>
      </w:r>
    </w:p>
    <w:p w:rsidR="00000000" w:rsidDel="00000000" w:rsidP="00000000" w:rsidRDefault="00000000" w:rsidRPr="00000000" w14:paraId="0000002C">
      <w:pPr>
        <w:widowControl w:val="0"/>
        <w:spacing w:after="240" w:before="24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right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EINES I INSTRUMENTS PER A L’AVALUACIÓ</w:t>
      </w:r>
    </w:p>
    <w:p w:rsidR="00000000" w:rsidDel="00000000" w:rsidP="00000000" w:rsidRDefault="00000000" w:rsidRPr="00000000" w14:paraId="00000032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eines i instruments que es faran servir són les següents:</w:t>
      </w:r>
    </w:p>
    <w:p w:rsidR="00000000" w:rsidDel="00000000" w:rsidP="00000000" w:rsidRDefault="00000000" w:rsidRPr="00000000" w14:paraId="00000033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ffffff"/>
          <w:highlight w:val="black"/>
          <w:rtl w:val="0"/>
        </w:rPr>
        <w:t xml:space="preserve">⇨</w:t>
      </w:r>
      <w:r w:rsidDel="00000000" w:rsidR="00000000" w:rsidRPr="00000000">
        <w:rPr>
          <w:rFonts w:ascii="Arial" w:cs="Arial" w:eastAsia="Arial" w:hAnsi="Arial"/>
          <w:b w:val="1"/>
          <w:color w:val="ffffff"/>
          <w:highlight w:val="black"/>
          <w:rtl w:val="0"/>
        </w:rPr>
        <w:t xml:space="preserve"> OBSERVACIÓ D’AULA</w:t>
      </w:r>
      <w:r w:rsidDel="00000000" w:rsidR="00000000" w:rsidRPr="00000000">
        <w:rPr>
          <w:rFonts w:ascii="Arial" w:cs="Arial" w:eastAsia="Arial" w:hAnsi="Arial"/>
          <w:b w:val="1"/>
          <w:color w:val="fffff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Actitud (participació, interès, responsabilitat...)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ffffff"/>
          <w:highlight w:val="black"/>
          <w:rtl w:val="0"/>
        </w:rPr>
        <w:t xml:space="preserve">⇨</w:t>
      </w:r>
      <w:r w:rsidDel="00000000" w:rsidR="00000000" w:rsidRPr="00000000">
        <w:rPr>
          <w:rFonts w:ascii="Arial" w:cs="Arial" w:eastAsia="Arial" w:hAnsi="Arial"/>
          <w:b w:val="1"/>
          <w:color w:val="ffffff"/>
          <w:highlight w:val="black"/>
          <w:rtl w:val="0"/>
        </w:rPr>
        <w:t xml:space="preserve"> TREBALLS I PRÀCTIQUES</w:t>
      </w:r>
      <w:r w:rsidDel="00000000" w:rsidR="00000000" w:rsidRPr="00000000">
        <w:rPr>
          <w:rFonts w:ascii="Arial" w:cs="Arial" w:eastAsia="Arial" w:hAnsi="Arial"/>
          <w:b w:val="1"/>
          <w:highlight w:val="black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Treball de laboratori (experimentació, construcció de models, fitxes i informes de pràctiques)</w:t>
      </w:r>
    </w:p>
    <w:p w:rsidR="00000000" w:rsidDel="00000000" w:rsidP="00000000" w:rsidRDefault="00000000" w:rsidRPr="00000000" w14:paraId="00000037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Activitats d’indagació i activitats complementàries (ACs)</w:t>
      </w:r>
    </w:p>
    <w:tbl>
      <w:tblPr>
        <w:tblStyle w:val="Table2"/>
        <w:tblW w:w="8713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356"/>
        <w:gridCol w:w="4357"/>
        <w:tblGridChange w:id="0">
          <w:tblGrid>
            <w:gridCol w:w="4356"/>
            <w:gridCol w:w="4357"/>
          </w:tblGrid>
        </w:tblGridChange>
      </w:tblGrid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ffffff"/>
          <w:highlight w:val="black"/>
          <w:rtl w:val="0"/>
        </w:rPr>
        <w:t xml:space="preserve">⇨</w:t>
      </w:r>
      <w:r w:rsidDel="00000000" w:rsidR="00000000" w:rsidRPr="00000000">
        <w:rPr>
          <w:rFonts w:ascii="Arial" w:cs="Arial" w:eastAsia="Arial" w:hAnsi="Arial"/>
          <w:b w:val="1"/>
          <w:color w:val="ffffff"/>
          <w:highlight w:val="black"/>
          <w:rtl w:val="0"/>
        </w:rPr>
        <w:t xml:space="preserve"> CARPETA D’ACTIVITATS</w:t>
      </w:r>
      <w:r w:rsidDel="00000000" w:rsidR="00000000" w:rsidRPr="00000000">
        <w:rPr>
          <w:rFonts w:ascii="Arial" w:cs="Arial" w:eastAsia="Arial" w:hAnsi="Arial"/>
          <w:b w:val="1"/>
          <w:highlight w:val="black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Portafolis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l’alumne (dossier d’aprenentatge).</w:t>
      </w:r>
    </w:p>
    <w:tbl>
      <w:tblPr>
        <w:tblStyle w:val="Table3"/>
        <w:tblW w:w="8713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356"/>
        <w:gridCol w:w="4357"/>
        <w:tblGridChange w:id="0">
          <w:tblGrid>
            <w:gridCol w:w="4356"/>
            <w:gridCol w:w="4357"/>
          </w:tblGrid>
        </w:tblGridChange>
      </w:tblGrid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Preguntes orals (QUIZ,...). </w:t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Exercicis d'estructuració (del llibre,...). </w:t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Mapes conceptuals (MCs). </w:t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Esquemes muts (EMs). 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ffffff"/>
          <w:highlight w:val="black"/>
          <w:rtl w:val="0"/>
        </w:rPr>
        <w:t xml:space="preserve">⇨</w:t>
      </w:r>
      <w:r w:rsidDel="00000000" w:rsidR="00000000" w:rsidRPr="00000000">
        <w:rPr>
          <w:rFonts w:ascii="Arial" w:cs="Arial" w:eastAsia="Arial" w:hAnsi="Arial"/>
          <w:b w:val="1"/>
          <w:color w:val="ffffff"/>
          <w:highlight w:val="black"/>
          <w:rtl w:val="0"/>
        </w:rPr>
        <w:t xml:space="preserve"> EXÀMENS, QÜESTIONARIS I PROVES ESCRITES I/O ORALS</w:t>
      </w:r>
      <w:r w:rsidDel="00000000" w:rsidR="00000000" w:rsidRPr="00000000">
        <w:rPr>
          <w:rFonts w:ascii="Arial" w:cs="Arial" w:eastAsia="Arial" w:hAnsi="Arial"/>
          <w:b w:val="1"/>
          <w:highlight w:val="black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(2-3 exàmens per trimestre, un per tema)</w:t>
      </w:r>
    </w:p>
    <w:p w:rsidR="00000000" w:rsidDel="00000000" w:rsidP="00000000" w:rsidRDefault="00000000" w:rsidRPr="00000000" w14:paraId="0000004C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color w:val="ffffff"/>
          <w:highlight w:val="black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ffffff"/>
          <w:highlight w:val="black"/>
          <w:rtl w:val="0"/>
        </w:rPr>
        <w:t xml:space="preserve">⇨</w:t>
      </w:r>
      <w:r w:rsidDel="00000000" w:rsidR="00000000" w:rsidRPr="00000000">
        <w:rPr>
          <w:rFonts w:ascii="Arial" w:cs="Arial" w:eastAsia="Arial" w:hAnsi="Arial"/>
          <w:b w:val="1"/>
          <w:color w:val="ffffff"/>
          <w:highlight w:val="black"/>
          <w:rtl w:val="0"/>
        </w:rPr>
        <w:t xml:space="preserve"> ALTRES (si escau): </w:t>
      </w:r>
      <w:r w:rsidDel="00000000" w:rsidR="00000000" w:rsidRPr="00000000">
        <w:rPr>
          <w:rtl w:val="0"/>
        </w:rPr>
        <w:t xml:space="preserve">(treballs de grup, exercicis de reforç, Activitats d’autoavaluació i de coavaluació...)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color w:val="ffffff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Fórmula per determinar i concretar l’avaluació trimestral / de curs</w:t>
      </w:r>
    </w:p>
    <w:p w:rsidR="00000000" w:rsidDel="00000000" w:rsidP="00000000" w:rsidRDefault="00000000" w:rsidRPr="00000000" w14:paraId="00000051">
      <w:pPr>
        <w:pageBreakBefore w:val="0"/>
        <w:spacing w:after="0" w:line="24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(variable segons el curs i el grup d’alumnes)</w:t>
      </w:r>
    </w:p>
    <w:p w:rsidR="00000000" w:rsidDel="00000000" w:rsidP="00000000" w:rsidRDefault="00000000" w:rsidRPr="00000000" w14:paraId="00000052">
      <w:pPr>
        <w:pageBreakBefore w:val="0"/>
        <w:spacing w:after="0" w:line="24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(ítems i percentatges d’exemple ...)</w:t>
      </w:r>
    </w:p>
    <w:p w:rsidR="00000000" w:rsidDel="00000000" w:rsidP="00000000" w:rsidRDefault="00000000" w:rsidRPr="00000000" w14:paraId="00000053">
      <w:pPr>
        <w:pageBreakBefore w:val="0"/>
        <w:spacing w:after="0" w:line="24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74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742"/>
        <w:gridCol w:w="1689"/>
        <w:gridCol w:w="1716"/>
        <w:gridCol w:w="11"/>
        <w:gridCol w:w="1698"/>
        <w:gridCol w:w="1618"/>
        <w:tblGridChange w:id="0">
          <w:tblGrid>
            <w:gridCol w:w="1742"/>
            <w:gridCol w:w="1689"/>
            <w:gridCol w:w="1716"/>
            <w:gridCol w:w="11"/>
            <w:gridCol w:w="1698"/>
            <w:gridCol w:w="161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PROVES ESCRITES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PRÀCTIQUES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ACTIVITATS D’AULA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Altres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Observació d’aula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rtl w:val="0"/>
              </w:rPr>
              <w:t xml:space="preserve">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rtl w:val="0"/>
              </w:rPr>
              <w:t xml:space="preserve">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rtl w:val="0"/>
              </w:rPr>
              <w:t xml:space="preserve">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rtl w:val="0"/>
              </w:rPr>
              <w:t xml:space="preserve">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rtl w:val="0"/>
              </w:rPr>
              <w:t xml:space="preserve">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Pes per al càlcul de l’avaluació trimestral / anual (en un barem determinat)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(45-60 %)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(15– 25%)</w:t>
            </w:r>
          </w:p>
        </w:tc>
        <w:tc>
          <w:tcPr>
            <w:gridSpan w:val="2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(10 – 20%)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(10%)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(10-15%)</w:t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after="0"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Mecanismes per a l’avaluació final del curs</w:t>
      </w:r>
    </w:p>
    <w:p w:rsidR="00000000" w:rsidDel="00000000" w:rsidP="00000000" w:rsidRDefault="00000000" w:rsidRPr="00000000" w14:paraId="00000075">
      <w:pPr>
        <w:pageBreakBefore w:val="0"/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L’avaluació final i global del curs, segons els quatre ítems establerts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AE</w:t>
      </w:r>
      <w:r w:rsidDel="00000000" w:rsidR="00000000" w:rsidRPr="00000000">
        <w:rPr>
          <w:rFonts w:ascii="Arial" w:cs="Arial" w:eastAsia="Arial" w:hAnsi="Arial"/>
          <w:rtl w:val="0"/>
        </w:rPr>
        <w:t xml:space="preserve">), es determinarà a partir d’aquests paràmetres: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spacing w:after="0" w:line="240" w:lineRule="auto"/>
        <w:ind w:left="4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llarg del curs es farà una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avaluació inicial</w:t>
      </w:r>
      <w:r w:rsidDel="00000000" w:rsidR="00000000" w:rsidRPr="00000000">
        <w:rPr>
          <w:rFonts w:ascii="Arial" w:cs="Arial" w:eastAsia="Arial" w:hAnsi="Arial"/>
          <w:rtl w:val="0"/>
        </w:rPr>
        <w:t xml:space="preserve"> (octubre), i una altra a final de cada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trimestre</w:t>
      </w:r>
      <w:r w:rsidDel="00000000" w:rsidR="00000000" w:rsidRPr="00000000">
        <w:rPr>
          <w:rFonts w:ascii="Arial" w:cs="Arial" w:eastAsia="Arial" w:hAnsi="Arial"/>
          <w:rtl w:val="0"/>
        </w:rPr>
        <w:t xml:space="preserve">, amb una qualificació referida al nivell d’assoliment de les competències, i unes indicacions d’estratègies de millora i/o de recuperació.</w:t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"/>
        </w:numPr>
        <w:spacing w:after="0" w:line="240" w:lineRule="auto"/>
        <w:ind w:left="4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Nivell general d’assoliment</w:t>
      </w:r>
      <w:r w:rsidDel="00000000" w:rsidR="00000000" w:rsidRPr="00000000">
        <w:rPr>
          <w:rFonts w:ascii="Arial" w:cs="Arial" w:eastAsia="Arial" w:hAnsi="Arial"/>
          <w:rtl w:val="0"/>
        </w:rPr>
        <w:t xml:space="preserve"> per part de l’alumne/a de les competències pròpies de l’àmbit cientificotecnològic i del curs de 2n d’ESO.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spacing w:after="0" w:line="240" w:lineRule="auto"/>
        <w:ind w:left="4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 a fórmula d’orientació, es farà servir la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mitjana de les qualificacions obtingudes als tres trimestres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corregides per les activitats de recuperació i/o millora, si fos el cas.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spacing w:after="0" w:line="240" w:lineRule="auto"/>
        <w:ind w:left="4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L’evolució mostrada per l’alumna/e al llarg del curs</w:t>
      </w:r>
      <w:r w:rsidDel="00000000" w:rsidR="00000000" w:rsidRPr="00000000">
        <w:rPr>
          <w:rFonts w:ascii="Arial" w:cs="Arial" w:eastAsia="Arial" w:hAnsi="Arial"/>
          <w:rtl w:val="0"/>
        </w:rPr>
        <w:t xml:space="preserve">, pel que fa al seguiment de les estratègies de millora acordades i de la pròpia autoavaluació.</w:t>
      </w:r>
    </w:p>
    <w:p w:rsidR="00000000" w:rsidDel="00000000" w:rsidP="00000000" w:rsidRDefault="00000000" w:rsidRPr="00000000" w14:paraId="0000007B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Recuperacions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ageBreakBefore w:val="0"/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Totes les activitats avaluables (exàmens i altres proves orals i/o escrites, pràctiques, treballs, dossiers ...) poden ser millorades per obtenir un nivell suficient d’assoliment de les competències (recuperació). Durant cada trimestre i al final de curs es programaran activitats de recuperació concretes per comprovar la millora en el grau d’assoliment dels continguts i competències treballades cada trimestre i del curs, totalment i/o parcialment amb diversos instruments:</w:t>
      </w:r>
    </w:p>
    <w:p w:rsidR="00000000" w:rsidDel="00000000" w:rsidP="00000000" w:rsidRDefault="00000000" w:rsidRPr="00000000" w14:paraId="0000007F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Exàmens de recuperació (continguts d’un trimestre, del curs o parcials)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Lliurament de treballs i pràctiques no presentades o amb un nivell no satisfactori.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Carpeta d’activitats de reforç o de millora.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4737735</wp:posOffset>
          </wp:positionH>
          <wp:positionV relativeFrom="paragraph">
            <wp:posOffset>-201292</wp:posOffset>
          </wp:positionV>
          <wp:extent cx="985520" cy="70358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703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color w:val="538135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BC4B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BC4B0F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BC4B0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4B0F"/>
  </w:style>
  <w:style w:type="paragraph" w:styleId="Piedepgina">
    <w:name w:val="footer"/>
    <w:basedOn w:val="Normal"/>
    <w:link w:val="PiedepginaCar"/>
    <w:uiPriority w:val="99"/>
    <w:unhideWhenUsed w:val="1"/>
    <w:rsid w:val="00BC4B0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4B0F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C4B0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C4B0F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BE29D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Listavistosa-nfasis12" w:customStyle="1">
    <w:name w:val="Lista vistosa - Énfasis 12"/>
    <w:basedOn w:val="Normal"/>
    <w:uiPriority w:val="34"/>
    <w:qFormat w:val="1"/>
    <w:rsid w:val="00303C8B"/>
    <w:pPr>
      <w:spacing w:after="120" w:line="240" w:lineRule="auto"/>
      <w:ind w:left="720"/>
      <w:contextualSpacing w:val="1"/>
    </w:pPr>
    <w:rPr>
      <w:rFonts w:ascii="Bookman Old Style" w:cs="Times New Roman" w:eastAsia="Calibri" w:hAnsi="Bookman Old Sty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+/gYSAewqf9rheL1FufUnO/VA==">CgMxLjAyCGguZ2pkZ3hzOAByITFaSmV0b0k0X1ZGa1FWZFQzZk02T0c1WFlhb3RyamhOdA==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2019-09-04T09:38:00Z</dcterms:created>
  <dc:creator>Jordi Castellvi</dc:creator>
</cp:coreProperties>
</file>