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MATRÍCULA CF GRAU SUPERIOR 2023-2024 (del 19 al 24 de juliol)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Alumnat de nova incorporació al centre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us plau, llegiu atentament les següents instruccions. Si necessiteu realitzar alguna consulta podeu trucar al telèfon del centre </w:t>
      </w:r>
      <w:r w:rsidDel="00000000" w:rsidR="00000000" w:rsidRPr="00000000">
        <w:rPr>
          <w:b w:val="1"/>
          <w:sz w:val="20"/>
          <w:szCs w:val="20"/>
          <w:rtl w:val="0"/>
        </w:rPr>
        <w:t xml:space="preserve">(933978511) </w:t>
      </w:r>
      <w:r w:rsidDel="00000000" w:rsidR="00000000" w:rsidRPr="00000000">
        <w:rPr>
          <w:sz w:val="20"/>
          <w:szCs w:val="20"/>
          <w:rtl w:val="0"/>
        </w:rPr>
        <w:t xml:space="preserve">en horari d’atenció al públic (dies laborables de</w:t>
      </w:r>
      <w:r w:rsidDel="00000000" w:rsidR="00000000" w:rsidRPr="00000000">
        <w:rPr>
          <w:b w:val="1"/>
          <w:sz w:val="20"/>
          <w:szCs w:val="20"/>
          <w:rtl w:val="0"/>
        </w:rPr>
        <w:t xml:space="preserve"> 9.00h a 14.00h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 enviar un correu electrònic a l’adreça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a8042019@xtec.cat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Els interessats hauran de lliurar la documentació a la secretaria del centre per a realitzar la matrícula de forma presencial. S’han de tenir en consideració les següents mesures durant l’atenció presencial: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2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centre ha de venir </w:t>
      </w:r>
      <w:r w:rsidDel="00000000" w:rsidR="00000000" w:rsidRPr="00000000">
        <w:rPr>
          <w:b w:val="1"/>
          <w:sz w:val="20"/>
          <w:szCs w:val="20"/>
          <w:rtl w:val="0"/>
        </w:rPr>
        <w:t xml:space="preserve">una sola persona</w:t>
      </w:r>
      <w:r w:rsidDel="00000000" w:rsidR="00000000" w:rsidRPr="00000000">
        <w:rPr>
          <w:sz w:val="20"/>
          <w:szCs w:val="20"/>
          <w:rtl w:val="0"/>
        </w:rPr>
        <w:t xml:space="preserve"> a fer les gestions,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és imprescindible portar la</w:t>
      </w:r>
      <w:r w:rsidDel="00000000" w:rsidR="00000000" w:rsidRPr="00000000">
        <w:rPr>
          <w:b w:val="1"/>
          <w:sz w:val="20"/>
          <w:szCs w:val="20"/>
          <w:rtl w:val="0"/>
        </w:rPr>
        <w:t xml:space="preserve"> documentació</w:t>
      </w:r>
      <w:r w:rsidDel="00000000" w:rsidR="00000000" w:rsidRPr="00000000">
        <w:rPr>
          <w:sz w:val="20"/>
          <w:szCs w:val="20"/>
          <w:rtl w:val="0"/>
        </w:rPr>
        <w:t xml:space="preserve"> fotocopiada i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sol·licitud emplenada des de casa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Documentació a complimentar i signar: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30j0zll" w:id="0"/>
            <w:bookmarkEnd w:id="0"/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Full de dades de l’alumnat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Full d’autorització de sortides,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d’ús d’imatges de l’alumne/a i de publicació de dades de caràcter personal i material elaborat per l’alumnat, i d’ús de serveis i recursos digitals a Internet per treballar a l’aula i ús de l’aplicatiu de gestió de pagaments i comunicacions, signat pel pare, la mare o el representant legal de l’alumne/a.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Full de compromís de formació en alternança.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/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Full de dades del pagament del preu públic de matrícula.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720" w:firstLine="0"/>
              <w:rPr>
                <w:color w:val="00000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Instruccions pagament del preu públic de matrícula.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Documentació a lliurar: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Original i fotocòpia DNI/NIE/passaport de l’alumne/a.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Original i fotocòpia targeta sanitària de l’alumne/a.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 l’alumne és menor d’edat, original i fotocòpia DNI/NIE/passaport dels pares o tutors.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 l’alumne és menor d’edat, original i fotocòpia llibre de família/ certificat naixement.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 l’alumne és menor d’edat i en cas de divorci del pares: document de custodia de l’alumne/a.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Títol de Batxillerat o resguard acreditatiu de la seva tramitació o estudis equivalents. Títol de Tècnic especialista  (FP 2n Grau).Títol de Cicle Formatiu de Grau Mitjà.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240" w:lineRule="auto"/>
              <w:ind w:left="720" w:hanging="360"/>
              <w:jc w:val="both"/>
              <w:rPr>
                <w:sz w:val="20"/>
                <w:szCs w:val="20"/>
              </w:rPr>
            </w:pPr>
            <w:bookmarkStart w:colFirst="0" w:colLast="0" w:name="_heading=h.nvlqyoaka1qm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Si l’accés és mitjançant Prova o Curs d’accés a Cicles Formatius de Grau Superior o Prova d’accés a la universitat per majors de 25 anys, hauran d’adjuntar el certificat de superació corresponent.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bookmarkStart w:colFirst="0" w:colLast="0" w:name="_heading=h.bwlg2o4pqbpr" w:id="3"/>
            <w:bookmarkEnd w:id="3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Rebut d’ingrés bancari del pagament de la</w:t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quota de materials i serveis.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240" w:lineRule="auto"/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Rebut d’ingrés bancari del preu públic de matrícula.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4"/>
        <w:jc w:val="both"/>
        <w:rPr>
          <w:sz w:val="20"/>
          <w:szCs w:val="20"/>
        </w:rPr>
      </w:pPr>
      <w:bookmarkStart w:colFirst="0" w:colLast="0" w:name="_heading=h.1fob9te" w:id="4"/>
      <w:bookmarkEnd w:id="4"/>
      <w:r w:rsidDel="00000000" w:rsidR="00000000" w:rsidRPr="00000000">
        <w:rPr>
          <w:sz w:val="20"/>
          <w:szCs w:val="20"/>
          <w:rtl w:val="0"/>
        </w:rPr>
        <w:t xml:space="preserve">Badalona, 14 de juliol de 2023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567" w:top="709" w:left="1701" w:right="11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5012.0" w:type="dxa"/>
      <w:jc w:val="left"/>
      <w:tblInd w:w="-70.0" w:type="dxa"/>
      <w:tblLayout w:type="fixed"/>
      <w:tblLook w:val="0000"/>
    </w:tblPr>
    <w:tblGrid>
      <w:gridCol w:w="513"/>
      <w:gridCol w:w="4499"/>
      <w:tblGridChange w:id="0">
        <w:tblGrid>
          <w:gridCol w:w="513"/>
          <w:gridCol w:w="4499"/>
        </w:tblGrid>
      </w:tblGridChange>
    </w:tblGrid>
    <w:tr>
      <w:trPr>
        <w:cantSplit w:val="0"/>
        <w:trHeight w:val="760" w:hRule="atLeast"/>
        <w:tblHeader w:val="0"/>
      </w:trPr>
      <w:tc>
        <w:tcPr/>
        <w:p w:rsidR="00000000" w:rsidDel="00000000" w:rsidP="00000000" w:rsidRDefault="00000000" w:rsidRPr="00000000" w14:paraId="00000027">
          <w:pPr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</w:rPr>
            <w:drawing>
              <wp:inline distB="0" distT="0" distL="114300" distR="114300">
                <wp:extent cx="265430" cy="304800"/>
                <wp:effectExtent b="0" l="0" r="0" t="0"/>
                <wp:docPr id="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jc w:val="both"/>
            <w:rPr/>
          </w:pPr>
          <w:r w:rsidDel="00000000" w:rsidR="00000000" w:rsidRPr="00000000">
            <w:rPr>
              <w:rtl w:val="0"/>
            </w:rPr>
            <w:t xml:space="preserve">Generalitat de Catalunya</w:t>
          </w:r>
        </w:p>
        <w:p w:rsidR="00000000" w:rsidDel="00000000" w:rsidP="00000000" w:rsidRDefault="00000000" w:rsidRPr="00000000" w14:paraId="0000002A">
          <w:pPr>
            <w:jc w:val="both"/>
            <w:rPr/>
          </w:pPr>
          <w:r w:rsidDel="00000000" w:rsidR="00000000" w:rsidRPr="00000000">
            <w:rPr>
              <w:rtl w:val="0"/>
            </w:rPr>
            <w:t xml:space="preserve">Departament d'Educació</w:t>
          </w:r>
        </w:p>
        <w:p w:rsidR="00000000" w:rsidDel="00000000" w:rsidP="00000000" w:rsidRDefault="00000000" w:rsidRPr="00000000" w14:paraId="0000002B">
          <w:pPr>
            <w:widowControl w:val="0"/>
            <w:tabs>
              <w:tab w:val="left" w:leader="none" w:pos="567"/>
            </w:tabs>
            <w:rPr/>
          </w:pPr>
          <w:r w:rsidDel="00000000" w:rsidR="00000000" w:rsidRPr="00000000">
            <w:rPr>
              <w:b w:val="1"/>
              <w:rtl w:val="0"/>
            </w:rPr>
            <w:t xml:space="preserve">Institut Badalona VII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Ausiàs Marc, 86. 08912 Badalona</w:t>
          </w:r>
        </w:p>
        <w:p w:rsidR="00000000" w:rsidDel="00000000" w:rsidP="00000000" w:rsidRDefault="00000000" w:rsidRPr="00000000" w14:paraId="0000002D">
          <w:pPr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Tel. 93 3978511 / Fax 93 3978541</w:t>
          </w:r>
        </w:p>
        <w:p w:rsidR="00000000" w:rsidDel="00000000" w:rsidP="00000000" w:rsidRDefault="00000000" w:rsidRPr="00000000" w14:paraId="0000002E">
          <w:pPr>
            <w:rPr>
              <w:rFonts w:ascii="Helvetica Neue" w:cs="Helvetica Neue" w:eastAsia="Helvetica Neue" w:hAnsi="Helvetica Neue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iesb7@xtec.cat / www.institutb7.cat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05B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05B3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125EC2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000000"/>
    </w:rPr>
  </w:style>
  <w:style w:type="paragraph" w:styleId="Prrafodelista">
    <w:name w:val="List Paragraph"/>
    <w:basedOn w:val="Normal"/>
    <w:uiPriority w:val="34"/>
    <w:qFormat w:val="1"/>
    <w:rsid w:val="00001D0B"/>
    <w:pPr>
      <w:ind w:left="720"/>
      <w:contextualSpacing w:val="1"/>
    </w:pPr>
  </w:style>
  <w:style w:type="table" w:styleId="a2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8D3A8B"/>
    <w:rPr>
      <w:color w:val="0000ff" w:themeColor="hyperlink"/>
      <w:u w:val="single"/>
    </w:rPr>
  </w:style>
  <w:style w:type="paragraph" w:styleId="Estndard" w:customStyle="1">
    <w:name w:val="Estàndard"/>
    <w:rsid w:val="00D32DB0"/>
    <w:rPr>
      <w:rFonts w:ascii="Times New Roman" w:cs="Times New Roman" w:eastAsia="Times New Roman" w:hAnsi="Times New Roman"/>
      <w:color w:val="000000"/>
      <w:szCs w:val="20"/>
      <w:lang w:val="es-ES_tradnl"/>
    </w:rPr>
  </w:style>
  <w:style w:type="table" w:styleId="a5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POFPKV5-EvVnxMO1MVK7oqUot_lif9VR/view?usp=sharing" TargetMode="External"/><Relationship Id="rId10" Type="http://schemas.openxmlformats.org/officeDocument/2006/relationships/hyperlink" Target="https://drive.google.com/file/d/19bQkZvxuMIQh33q5FkOsufsFjS7GqnXS/view?usp=sharing" TargetMode="External"/><Relationship Id="rId13" Type="http://schemas.openxmlformats.org/officeDocument/2006/relationships/hyperlink" Target="https://drive.google.com/file/d/1FEDD7IUeD8SWvnn5j-AMGfL_9NnLzxRV/view?usp=sharing" TargetMode="External"/><Relationship Id="rId12" Type="http://schemas.openxmlformats.org/officeDocument/2006/relationships/hyperlink" Target="https://drive.google.com/file/d/1a0pC1JrETNg9VkZA7pAMQdlAkbfEcY3c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J37AknphCyWG_Cl8VFT8hePAi164As6F/view?usp=sharing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8042019@xtec.cat" TargetMode="External"/><Relationship Id="rId8" Type="http://schemas.openxmlformats.org/officeDocument/2006/relationships/hyperlink" Target="https://drive.google.com/file/d/1JwuF0VY2vspv4lbAiLE_nB62z8U2-w-n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4nH9iq4BNxIaDOGXsOCQuhBVA==">CgMxLjAyCWguMzBqMHpsbDIIaC5namRneHMyDmgubnZscXlvYWthMXFtMg5oLmJ3bGcybzRwcWJwcjIJaC4xZm9iOXRlOAByITFZMmxYNVV2Q1JSSjY0OEVPemk4eEJnb3o0bUJfYVNoQw==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2021-07-13T09:55:00Z</dcterms:created>
  <dc:creator>Gestio</dc:creator>
</cp:coreProperties>
</file>