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1F" w:rsidRDefault="008D5DC7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Desenvolupament de la </w:t>
      </w:r>
      <w:r>
        <w:rPr>
          <w:rFonts w:ascii="Arial" w:eastAsia="Arial" w:hAnsi="Arial" w:cs="Arial"/>
          <w:b/>
        </w:rPr>
        <w:t>pràctica</w:t>
      </w:r>
    </w:p>
    <w:p w:rsidR="0068701F" w:rsidRDefault="008D5DC7">
      <w:pPr>
        <w:numPr>
          <w:ilvl w:val="0"/>
          <w:numId w:val="1"/>
        </w:numPr>
        <w:spacing w:after="2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>En aquesta activitat farem un repàs dels conceptes apresos fins ara i utilitzarem sensors i diferents pàgines en APPINVENTOR.</w:t>
      </w:r>
    </w:p>
    <w:p w:rsidR="0068701F" w:rsidRDefault="008D5DC7">
      <w:pPr>
        <w:numPr>
          <w:ilvl w:val="0"/>
          <w:numId w:val="1"/>
        </w:numPr>
        <w:spacing w:after="20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</w:rPr>
        <w:t xml:space="preserve">El nom ha de ser </w:t>
      </w:r>
      <w:r>
        <w:rPr>
          <w:rFonts w:ascii="Arial" w:eastAsia="Arial" w:hAnsi="Arial" w:cs="Arial"/>
          <w:bCs/>
          <w:lang w:val="es-ES"/>
        </w:rPr>
        <w:t>restaurant</w:t>
      </w:r>
      <w:r>
        <w:rPr>
          <w:rFonts w:ascii="Arial" w:eastAsia="Arial" w:hAnsi="Arial" w:cs="Arial"/>
          <w:bCs/>
        </w:rPr>
        <w:t>NomCognomGrupP</w:t>
      </w:r>
      <w:r>
        <w:rPr>
          <w:rFonts w:ascii="Arial" w:eastAsia="Arial" w:hAnsi="Arial" w:cs="Arial"/>
          <w:bCs/>
          <w:lang w:val="es-ES"/>
        </w:rPr>
        <w:t>4</w:t>
      </w:r>
      <w:r>
        <w:rPr>
          <w:rFonts w:ascii="Arial" w:eastAsia="Arial" w:hAnsi="Arial" w:cs="Arial"/>
          <w:bCs/>
        </w:rPr>
        <w:t xml:space="preserve"> on Nom Cognom seran els vostres i Grup M1, T1 o T2 segons al que pertanyeu. P</w:t>
      </w:r>
      <w:r>
        <w:rPr>
          <w:rFonts w:ascii="Arial" w:eastAsia="Arial" w:hAnsi="Arial" w:cs="Arial"/>
          <w:bCs/>
          <w:lang w:val="es-ES"/>
        </w:rPr>
        <w:t>4</w:t>
      </w:r>
      <w:r>
        <w:rPr>
          <w:rFonts w:ascii="Arial" w:eastAsia="Arial" w:hAnsi="Arial" w:cs="Arial"/>
          <w:bCs/>
        </w:rPr>
        <w:t xml:space="preserve"> és fixe ja que estem treballant a la </w:t>
      </w:r>
      <w:r>
        <w:rPr>
          <w:rFonts w:ascii="Arial" w:eastAsia="Arial" w:hAnsi="Arial" w:cs="Arial"/>
          <w:bCs/>
          <w:lang w:val="es-ES"/>
        </w:rPr>
        <w:t>4</w:t>
      </w:r>
      <w:r>
        <w:rPr>
          <w:rFonts w:ascii="Arial" w:eastAsia="Arial" w:hAnsi="Arial" w:cs="Arial"/>
          <w:bCs/>
        </w:rPr>
        <w:t>ª pràctica.</w:t>
      </w:r>
    </w:p>
    <w:p w:rsidR="0068701F" w:rsidRDefault="0068701F">
      <w:pPr>
        <w:ind w:left="720"/>
        <w:rPr>
          <w:rFonts w:ascii="Arial" w:eastAsia="Arial" w:hAnsi="Arial" w:cs="Arial"/>
        </w:rPr>
      </w:pPr>
    </w:p>
    <w:p w:rsidR="0068701F" w:rsidRDefault="008D5DC7">
      <w:pPr>
        <w:shd w:val="clear" w:color="auto" w:fill="D9D9D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 d’un restaurant</w:t>
      </w:r>
    </w:p>
    <w:p w:rsidR="0068701F" w:rsidRDefault="0068701F">
      <w:pPr>
        <w:ind w:left="1440"/>
        <w:rPr>
          <w:rFonts w:ascii="Arial" w:eastAsia="Arial" w:hAnsi="Arial" w:cs="Arial"/>
          <w:b/>
          <w:color w:val="000000"/>
          <w:u w:val="single"/>
        </w:rPr>
      </w:pPr>
    </w:p>
    <w:p w:rsidR="0068701F" w:rsidRDefault="008D5DC7">
      <w:pPr>
        <w:pStyle w:val="Prrafodelista"/>
        <w:numPr>
          <w:ilvl w:val="0"/>
          <w:numId w:val="2"/>
        </w:numPr>
        <w:spacing w:after="2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DISSENY </w:t>
      </w:r>
    </w:p>
    <w:p w:rsidR="0068701F" w:rsidRDefault="0068701F">
      <w:pPr>
        <w:pStyle w:val="Prrafodelista"/>
        <w:spacing w:after="200"/>
        <w:ind w:left="360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1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 una pàgina de benvinguda utilitzant el sensor de rellotge</w:t>
      </w:r>
      <w:r>
        <w:rPr>
          <w:rFonts w:ascii="Arial" w:eastAsia="Arial" w:hAnsi="Arial" w:cs="Arial"/>
          <w:color w:val="000000"/>
          <w:lang w:val="es-ES"/>
        </w:rPr>
        <w:t xml:space="preserve"> com hem explicat a les diapositives.</w:t>
      </w:r>
    </w:p>
    <w:p w:rsidR="0068701F" w:rsidRDefault="0068701F">
      <w:pPr>
        <w:pStyle w:val="Prrafodelista"/>
        <w:spacing w:after="200"/>
        <w:ind w:left="1080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numPr>
          <w:ilvl w:val="1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Creació de</w:t>
      </w:r>
      <w:r>
        <w:rPr>
          <w:rFonts w:ascii="Arial" w:eastAsia="Arial" w:hAnsi="Arial" w:cs="Arial"/>
          <w:color w:val="000000"/>
          <w:lang w:val="es-ES"/>
        </w:rPr>
        <w:t xml:space="preserve"> la segona pantalla (screen)</w:t>
      </w:r>
      <w:r>
        <w:rPr>
          <w:rFonts w:ascii="Arial" w:eastAsia="Arial" w:hAnsi="Arial" w:cs="Arial"/>
          <w:color w:val="000000"/>
        </w:rPr>
        <w:t xml:space="preserve">. 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 una pàgina nova amb el </w:t>
      </w:r>
      <w:r>
        <w:rPr>
          <w:rFonts w:ascii="Arial" w:eastAsia="Arial" w:hAnsi="Arial" w:cs="Arial"/>
          <w:color w:val="000000"/>
        </w:rPr>
        <w:t>següent disseny</w:t>
      </w:r>
      <w:r>
        <w:rPr>
          <w:rFonts w:ascii="Arial" w:eastAsia="Arial" w:hAnsi="Arial" w:cs="Arial"/>
          <w:color w:val="000000"/>
          <w:lang w:val="es-ES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:rsidR="0068701F" w:rsidRDefault="0068701F">
      <w:pPr>
        <w:pStyle w:val="Prrafodelista"/>
        <w:spacing w:after="200"/>
        <w:ind w:left="2160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spacing w:after="200"/>
        <w:ind w:left="1440"/>
        <w:jc w:val="center"/>
        <w:rPr>
          <w:rFonts w:ascii="Arial" w:eastAsia="Arial" w:hAnsi="Arial" w:cs="Arial"/>
          <w:color w:val="000000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2356485" cy="3762375"/>
            <wp:effectExtent l="0" t="0" r="571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8056" cy="376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01F" w:rsidRDefault="0068701F">
      <w:pPr>
        <w:pStyle w:val="Prrafodelista"/>
        <w:spacing w:after="200"/>
        <w:ind w:left="1440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numPr>
          <w:ilvl w:val="2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Posa una imatge de fons.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>Posa el nom o logo del restaurant.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>Crea el menú que es demana.</w:t>
      </w:r>
    </w:p>
    <w:p w:rsidR="0068701F" w:rsidRDefault="0068701F">
      <w:pPr>
        <w:pStyle w:val="Prrafodelista"/>
        <w:spacing w:after="200"/>
        <w:ind w:left="360"/>
        <w:jc w:val="left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numPr>
          <w:ilvl w:val="0"/>
          <w:numId w:val="2"/>
        </w:numPr>
        <w:spacing w:after="200"/>
        <w:jc w:val="lef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"/>
        </w:rPr>
        <w:t>FUNCIONALITAT</w:t>
      </w:r>
    </w:p>
    <w:p w:rsidR="0068701F" w:rsidRDefault="0068701F">
      <w:pPr>
        <w:pStyle w:val="Prrafodelista"/>
        <w:spacing w:after="200"/>
        <w:ind w:left="360"/>
        <w:jc w:val="left"/>
        <w:rPr>
          <w:rFonts w:ascii="Arial" w:eastAsia="Arial" w:hAnsi="Arial" w:cs="Arial"/>
          <w:b/>
          <w:bCs/>
          <w:color w:val="000000"/>
        </w:rPr>
      </w:pPr>
    </w:p>
    <w:p w:rsidR="0068701F" w:rsidRDefault="0068701F">
      <w:pPr>
        <w:pStyle w:val="Prrafodelista"/>
        <w:spacing w:after="200"/>
        <w:jc w:val="left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"/>
        </w:rPr>
        <w:t>Segona pantalla:</w:t>
      </w:r>
    </w:p>
    <w:p w:rsidR="0068701F" w:rsidRDefault="008D5DC7">
      <w:pPr>
        <w:pStyle w:val="Prrafodelista"/>
        <w:numPr>
          <w:ilvl w:val="1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Despr</w:t>
      </w:r>
      <w:r>
        <w:rPr>
          <w:rFonts w:ascii="Arial" w:eastAsia="Arial" w:hAnsi="Arial" w:cs="Arial"/>
          <w:color w:val="000000"/>
          <w:lang w:val="es-ES"/>
        </w:rPr>
        <w:t>é</w:t>
      </w:r>
      <w:r>
        <w:rPr>
          <w:rFonts w:ascii="Arial" w:eastAsia="Arial" w:hAnsi="Arial" w:cs="Arial"/>
          <w:color w:val="000000"/>
        </w:rPr>
        <w:t xml:space="preserve">s de la pàgina de benvinguda s’ha de mostrar </w:t>
      </w:r>
      <w:r>
        <w:rPr>
          <w:rFonts w:ascii="Arial" w:eastAsia="Arial" w:hAnsi="Arial" w:cs="Arial"/>
          <w:color w:val="000000"/>
          <w:lang w:val="es-ES"/>
        </w:rPr>
        <w:t xml:space="preserve">la del restaurant </w:t>
      </w:r>
      <w:r>
        <w:rPr>
          <w:rFonts w:ascii="Arial" w:eastAsia="Arial" w:hAnsi="Arial" w:cs="Arial"/>
          <w:color w:val="000000"/>
        </w:rPr>
        <w:t>automàticament</w:t>
      </w:r>
      <w:r>
        <w:rPr>
          <w:rFonts w:ascii="Arial" w:eastAsia="Arial" w:hAnsi="Arial" w:cs="Arial"/>
          <w:color w:val="000000"/>
          <w:lang w:val="es-ES"/>
        </w:rPr>
        <w:t xml:space="preserve"> (quan el rellotge arriba a 5</w:t>
      </w:r>
      <w:r>
        <w:rPr>
          <w:rFonts w:ascii="Arial" w:eastAsia="Arial" w:hAnsi="Arial" w:cs="Arial"/>
          <w:color w:val="000000"/>
          <w:lang w:val="es-ES"/>
        </w:rPr>
        <w:t>)</w:t>
      </w:r>
      <w:r>
        <w:rPr>
          <w:rFonts w:ascii="Arial" w:eastAsia="Arial" w:hAnsi="Arial" w:cs="Arial"/>
          <w:color w:val="000000"/>
        </w:rPr>
        <w:t>.</w:t>
      </w:r>
    </w:p>
    <w:p w:rsidR="0068701F" w:rsidRDefault="0068701F">
      <w:pPr>
        <w:pStyle w:val="Prrafodelista"/>
        <w:spacing w:after="200"/>
        <w:ind w:left="144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Escanejar la carta </w:t>
      </w:r>
    </w:p>
    <w:p w:rsidR="0068701F" w:rsidRDefault="008D5DC7">
      <w:pPr>
        <w:pStyle w:val="Prrafodelista"/>
        <w:numPr>
          <w:ilvl w:val="0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Descarrega la carta del restaurant en PDF des de la seva web (o utilitza una carta de qualsevol restaurant) i puja-la al teu Drive.</w:t>
      </w:r>
    </w:p>
    <w:p w:rsidR="0068701F" w:rsidRDefault="008D5DC7">
      <w:pPr>
        <w:pStyle w:val="Prrafodelista"/>
        <w:numPr>
          <w:ilvl w:val="0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 un codi QR amb l’enllaç del Drive utilitzant la següent web:</w:t>
      </w:r>
    </w:p>
    <w:p w:rsidR="0068701F" w:rsidRDefault="008D5DC7">
      <w:pPr>
        <w:pStyle w:val="Prrafodelista"/>
        <w:numPr>
          <w:ilvl w:val="1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hyperlink r:id="rId9" w:history="1">
        <w:r>
          <w:rPr>
            <w:rStyle w:val="Hipervnculo"/>
            <w:rFonts w:ascii="Arial" w:eastAsia="Arial" w:hAnsi="Arial" w:cs="Arial"/>
          </w:rPr>
          <w:t>https://www.codigos-qr.com/generador-de-codigos-qr/</w:t>
        </w:r>
      </w:hyperlink>
    </w:p>
    <w:p w:rsidR="0068701F" w:rsidRDefault="008D5DC7">
      <w:pPr>
        <w:pStyle w:val="Prrafodelista"/>
        <w:numPr>
          <w:ilvl w:val="0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Afegeix un lector de codi QR a la pàgina.</w:t>
      </w:r>
    </w:p>
    <w:p w:rsidR="0068701F" w:rsidRDefault="008D5DC7">
      <w:pPr>
        <w:pStyle w:val="Prrafodelista"/>
        <w:numPr>
          <w:ilvl w:val="0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 un enllaç per visualitzar el document. </w:t>
      </w:r>
    </w:p>
    <w:p w:rsidR="0068701F" w:rsidRDefault="008D5DC7">
      <w:pPr>
        <w:pStyle w:val="Prrafodelista"/>
        <w:numPr>
          <w:ilvl w:val="1"/>
          <w:numId w:val="4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Utilitza el component ActivityStarter.</w:t>
      </w:r>
    </w:p>
    <w:p w:rsidR="0068701F" w:rsidRDefault="0068701F">
      <w:pPr>
        <w:pStyle w:val="Prrafodelista"/>
        <w:spacing w:after="200"/>
        <w:ind w:left="180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Ubicació </w:t>
      </w:r>
    </w:p>
    <w:p w:rsidR="0068701F" w:rsidRDefault="008D5DC7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Mostrar el mapa amb la ubicació del restaurant. </w:t>
      </w:r>
    </w:p>
    <w:p w:rsidR="0068701F" w:rsidRDefault="008D5DC7">
      <w:pPr>
        <w:pStyle w:val="Prrafodelista"/>
        <w:numPr>
          <w:ilvl w:val="1"/>
          <w:numId w:val="5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Utilitza el component Map</w:t>
      </w:r>
    </w:p>
    <w:p w:rsidR="0068701F" w:rsidRDefault="0068701F">
      <w:pPr>
        <w:pStyle w:val="Prrafodelista"/>
        <w:spacing w:after="200"/>
        <w:ind w:left="180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Contacte </w:t>
      </w:r>
    </w:p>
    <w:p w:rsidR="0068701F" w:rsidRDefault="008D5DC7">
      <w:pPr>
        <w:pStyle w:val="Prrafodelista"/>
        <w:numPr>
          <w:ilvl w:val="1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Utilitza el component PhoneCall per permetre trucar al restaurant. </w:t>
      </w:r>
    </w:p>
    <w:p w:rsidR="0068701F" w:rsidRDefault="008D5DC7">
      <w:pPr>
        <w:pStyle w:val="Prrafodelista"/>
        <w:numPr>
          <w:ilvl w:val="2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Posa el número d’un company per fer proves.</w:t>
      </w:r>
    </w:p>
    <w:p w:rsidR="0068701F" w:rsidRDefault="008D5DC7">
      <w:pPr>
        <w:pStyle w:val="Prrafodelista"/>
        <w:numPr>
          <w:ilvl w:val="1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 un formulari de contacte per enviar correus electròni</w:t>
      </w:r>
      <w:r>
        <w:rPr>
          <w:rFonts w:ascii="Arial" w:eastAsia="Arial" w:hAnsi="Arial" w:cs="Arial"/>
          <w:color w:val="000000"/>
        </w:rPr>
        <w:t xml:space="preserve">cs. </w:t>
      </w:r>
    </w:p>
    <w:p w:rsidR="0068701F" w:rsidRDefault="008D5DC7">
      <w:pPr>
        <w:pStyle w:val="Prrafodelista"/>
        <w:numPr>
          <w:ilvl w:val="2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Fes proves per comprovar que funciona.</w:t>
      </w:r>
    </w:p>
    <w:p w:rsidR="0068701F" w:rsidRDefault="0068701F">
      <w:pPr>
        <w:pStyle w:val="Prrafodelista"/>
        <w:spacing w:after="200"/>
        <w:ind w:left="180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Opinions dels clients </w:t>
      </w:r>
    </w:p>
    <w:p w:rsidR="0068701F" w:rsidRDefault="008D5DC7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Utilitza el component WebViewer per afegir la pàgina amb les opinions del clients.</w:t>
      </w:r>
    </w:p>
    <w:p w:rsidR="0068701F" w:rsidRDefault="0068701F">
      <w:pPr>
        <w:pStyle w:val="Prrafodelista"/>
        <w:spacing w:after="200"/>
        <w:ind w:left="180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Xarxes socials </w:t>
      </w:r>
    </w:p>
    <w:p w:rsidR="0068701F" w:rsidRDefault="008D5DC7">
      <w:pPr>
        <w:pStyle w:val="Prrafodelista"/>
        <w:numPr>
          <w:ilvl w:val="1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Afegeix les següents xarxes socials. </w:t>
      </w:r>
    </w:p>
    <w:p w:rsidR="0068701F" w:rsidRDefault="008D5DC7">
      <w:pPr>
        <w:pStyle w:val="Prrafodelista"/>
        <w:numPr>
          <w:ilvl w:val="2"/>
          <w:numId w:val="3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d’apareixer el logo i ens ha d’obrir les difere</w:t>
      </w:r>
      <w:r>
        <w:rPr>
          <w:rFonts w:ascii="Arial" w:eastAsia="Arial" w:hAnsi="Arial" w:cs="Arial"/>
          <w:color w:val="000000"/>
        </w:rPr>
        <w:t>nts xarxes socials.</w:t>
      </w:r>
    </w:p>
    <w:p w:rsidR="0068701F" w:rsidRDefault="008D5DC7">
      <w:pPr>
        <w:spacing w:after="200"/>
        <w:ind w:left="1800"/>
        <w:jc w:val="center"/>
        <w:rPr>
          <w:rFonts w:ascii="Arial" w:eastAsia="Arial" w:hAnsi="Arial" w:cs="Arial"/>
          <w:b/>
          <w:color w:val="000000"/>
        </w:rPr>
      </w:pPr>
      <w:r>
        <w:rPr>
          <w:noProof/>
          <w:lang w:val="es-ES"/>
        </w:rPr>
        <w:drawing>
          <wp:inline distT="0" distB="0" distL="0" distR="0">
            <wp:extent cx="2505075" cy="476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01F" w:rsidRDefault="0068701F">
      <w:pPr>
        <w:spacing w:after="200"/>
        <w:jc w:val="left"/>
        <w:rPr>
          <w:rFonts w:ascii="Arial" w:eastAsia="Arial" w:hAnsi="Arial" w:cs="Arial"/>
          <w:b/>
          <w:color w:val="000000"/>
        </w:rPr>
      </w:pPr>
    </w:p>
    <w:p w:rsidR="0068701F" w:rsidRDefault="0068701F">
      <w:pPr>
        <w:spacing w:after="200"/>
        <w:jc w:val="left"/>
        <w:rPr>
          <w:rFonts w:ascii="Arial" w:eastAsia="Arial" w:hAnsi="Arial" w:cs="Arial"/>
          <w:b/>
          <w:color w:val="000000"/>
        </w:rPr>
      </w:pPr>
    </w:p>
    <w:p w:rsidR="0068701F" w:rsidRDefault="008D5DC7">
      <w:pPr>
        <w:pStyle w:val="Prrafodelista"/>
        <w:numPr>
          <w:ilvl w:val="0"/>
          <w:numId w:val="2"/>
        </w:numPr>
        <w:spacing w:after="200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FUNCIONALITAT EXTRA </w:t>
      </w:r>
    </w:p>
    <w:p w:rsidR="0068701F" w:rsidRDefault="008D5DC7">
      <w:pPr>
        <w:pStyle w:val="Prrafodelista"/>
        <w:numPr>
          <w:ilvl w:val="0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>Menú:</w:t>
      </w:r>
    </w:p>
    <w:p w:rsidR="0068701F" w:rsidRDefault="008D5DC7">
      <w:pPr>
        <w:pStyle w:val="Prrafodelista"/>
        <w:numPr>
          <w:ilvl w:val="1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Afegir b</w:t>
      </w:r>
      <w:r>
        <w:rPr>
          <w:rFonts w:ascii="Arial" w:eastAsia="Arial" w:hAnsi="Arial" w:cs="Arial"/>
          <w:color w:val="000000"/>
        </w:rPr>
        <w:t>otó per tancar l’aplicació.</w:t>
      </w:r>
    </w:p>
    <w:p w:rsidR="0068701F" w:rsidRDefault="008D5DC7">
      <w:pPr>
        <w:pStyle w:val="Prrafodelista"/>
        <w:numPr>
          <w:ilvl w:val="1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>Afegir aquests canvis:</w:t>
      </w:r>
    </w:p>
    <w:p w:rsidR="0068701F" w:rsidRDefault="008D5DC7">
      <w:pPr>
        <w:pStyle w:val="Prrafodelista"/>
        <w:numPr>
          <w:ilvl w:val="2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menú no s’ha de mostrar al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</w:rPr>
        <w:t xml:space="preserve">iniciar l’aplicació. </w:t>
      </w:r>
    </w:p>
    <w:p w:rsidR="0068701F" w:rsidRDefault="008D5DC7">
      <w:pPr>
        <w:pStyle w:val="Prrafodelista"/>
        <w:numPr>
          <w:ilvl w:val="4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 mostrarà quan cliquem la seva icona i es deixarà de mostrar si tornem a clicar.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Quan es </w:t>
      </w:r>
      <w:r>
        <w:rPr>
          <w:rFonts w:ascii="Arial" w:eastAsia="Arial" w:hAnsi="Arial" w:cs="Arial"/>
          <w:color w:val="000000"/>
        </w:rPr>
        <w:t>mostra el menú s’ha d’ocultar el contingut de la pàgina i mostrar només el fons.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Cada apartat del menú estarà ubicat en un layout marcat com a no visible. </w:t>
      </w:r>
    </w:p>
    <w:p w:rsidR="0068701F" w:rsidRDefault="008D5DC7">
      <w:pPr>
        <w:pStyle w:val="Prrafodelista"/>
        <w:numPr>
          <w:ilvl w:val="2"/>
          <w:numId w:val="2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Quan el seleccionem en el menú es marcarà com a visible i s’ocultarà la resta.</w:t>
      </w:r>
    </w:p>
    <w:p w:rsidR="0068701F" w:rsidRDefault="0068701F">
      <w:pPr>
        <w:pStyle w:val="Prrafodelista"/>
        <w:spacing w:after="200"/>
        <w:ind w:left="0"/>
        <w:jc w:val="left"/>
        <w:rPr>
          <w:rFonts w:ascii="Arial" w:eastAsia="Arial" w:hAnsi="Arial" w:cs="Arial"/>
          <w:color w:val="000000"/>
        </w:rPr>
      </w:pPr>
    </w:p>
    <w:p w:rsidR="0068701F" w:rsidRDefault="008D5DC7">
      <w:pPr>
        <w:pStyle w:val="Prrafodelista"/>
        <w:numPr>
          <w:ilvl w:val="0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Treure el botó xarxe</w:t>
      </w:r>
      <w:r>
        <w:rPr>
          <w:rFonts w:ascii="Arial" w:eastAsia="Arial" w:hAnsi="Arial" w:cs="Arial"/>
          <w:color w:val="000000"/>
        </w:rPr>
        <w:t>s socials del menú i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</w:rPr>
        <w:t>afegir els icon</w:t>
      </w:r>
      <w:r>
        <w:rPr>
          <w:rFonts w:ascii="Arial" w:eastAsia="Arial" w:hAnsi="Arial" w:cs="Arial"/>
          <w:color w:val="000000"/>
          <w:lang w:val="es-ES"/>
        </w:rPr>
        <w:t>e</w:t>
      </w:r>
      <w:r>
        <w:rPr>
          <w:rFonts w:ascii="Arial" w:eastAsia="Arial" w:hAnsi="Arial" w:cs="Arial"/>
          <w:color w:val="000000"/>
        </w:rPr>
        <w:t>s directament al menú.</w:t>
      </w:r>
    </w:p>
    <w:p w:rsidR="0068701F" w:rsidRDefault="008D5DC7">
      <w:pPr>
        <w:pStyle w:val="Prrafodelista"/>
        <w:numPr>
          <w:ilvl w:val="0"/>
          <w:numId w:val="6"/>
        </w:numPr>
        <w:spacing w:after="20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Millora la app amb la funcionalitat que vulguis.</w:t>
      </w:r>
      <w:bookmarkStart w:id="0" w:name="_GoBack"/>
      <w:bookmarkEnd w:id="0"/>
    </w:p>
    <w:sectPr w:rsidR="0068701F">
      <w:headerReference w:type="default" r:id="rId11"/>
      <w:footerReference w:type="default" r:id="rId12"/>
      <w:pgSz w:w="12240" w:h="15840"/>
      <w:pgMar w:top="1418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C7" w:rsidRDefault="008D5DC7">
      <w:r>
        <w:separator/>
      </w:r>
    </w:p>
  </w:endnote>
  <w:endnote w:type="continuationSeparator" w:id="0">
    <w:p w:rsidR="008D5DC7" w:rsidRDefault="008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1F" w:rsidRDefault="0068701F">
    <w:pPr>
      <w:widowControl w:val="0"/>
      <w:spacing w:line="276" w:lineRule="auto"/>
      <w:jc w:val="left"/>
      <w:rPr>
        <w:rFonts w:ascii="Arial" w:eastAsia="Arial" w:hAnsi="Arial" w:cs="Arial"/>
        <w:sz w:val="18"/>
        <w:szCs w:val="18"/>
      </w:rPr>
    </w:pPr>
  </w:p>
  <w:tbl>
    <w:tblPr>
      <w:tblStyle w:val="Style11"/>
      <w:tblW w:w="9756" w:type="dxa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42"/>
      <w:gridCol w:w="2234"/>
      <w:gridCol w:w="1149"/>
      <w:gridCol w:w="1965"/>
      <w:gridCol w:w="1830"/>
      <w:gridCol w:w="1436"/>
    </w:tblGrid>
    <w:tr w:rsidR="0068701F">
      <w:trPr>
        <w:trHeight w:val="700"/>
      </w:trPr>
      <w:tc>
        <w:tcPr>
          <w:tcW w:w="11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8701F" w:rsidRDefault="008D5DC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400" cy="484505"/>
                <wp:effectExtent l="0" t="0" r="0" b="0"/>
                <wp:wrapSquare wrapText="bothSides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  <w:lang w:val="es-ES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PC4_INF_PRAC_0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4</w:t>
          </w: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21</w:t>
          </w:r>
          <w:r>
            <w:rPr>
              <w:rFonts w:ascii="Arial" w:eastAsia="Arial" w:hAnsi="Arial" w:cs="Arial"/>
              <w:b/>
              <w:sz w:val="18"/>
              <w:szCs w:val="18"/>
            </w:rPr>
            <w:t>/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10</w:t>
          </w:r>
          <w:r w:rsidR="003F1C75">
            <w:rPr>
              <w:rFonts w:ascii="Arial" w:eastAsia="Arial" w:hAnsi="Arial" w:cs="Arial"/>
              <w:b/>
              <w:sz w:val="18"/>
              <w:szCs w:val="18"/>
            </w:rPr>
            <w:t>/22</w:t>
          </w:r>
        </w:p>
      </w:tc>
      <w:tc>
        <w:tcPr>
          <w:tcW w:w="523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widowControl w:val="0"/>
            <w:tabs>
              <w:tab w:val="center" w:pos="4252"/>
              <w:tab w:val="right" w:pos="8504"/>
            </w:tabs>
            <w:wordWrap w:val="0"/>
            <w:spacing w:line="276" w:lineRule="auto"/>
            <w:jc w:val="right"/>
            <w:rPr>
              <w:rFonts w:ascii="Arial" w:eastAsia="Arial" w:hAnsi="Arial" w:cs="Arial"/>
              <w:sz w:val="16"/>
              <w:szCs w:val="16"/>
              <w:lang w:val="es-ES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Pràctica  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4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- 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Sensors i connectivitat</w:t>
          </w:r>
        </w:p>
      </w:tc>
    </w:tr>
    <w:tr w:rsidR="0068701F">
      <w:tc>
        <w:tcPr>
          <w:tcW w:w="11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8701F" w:rsidRDefault="0068701F">
          <w:pPr>
            <w:widowControl w:val="0"/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68701F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68701F" w:rsidRDefault="0068701F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68701F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3F1C75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Professor</w:t>
          </w:r>
        </w:p>
      </w:tc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</w:t>
          </w:r>
          <w:r>
            <w:rPr>
              <w:rFonts w:ascii="Arial" w:hAnsi="Arial" w:cs="Arial"/>
              <w:b/>
              <w:sz w:val="16"/>
              <w:szCs w:val="16"/>
            </w:rPr>
            <w:t>anilleonart.prof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3F1C75">
            <w:rPr>
              <w:rFonts w:ascii="Arial" w:eastAsia="Arial" w:hAnsi="Arial" w:cs="Arial"/>
              <w:noProof/>
              <w:sz w:val="16"/>
              <w:szCs w:val="16"/>
            </w:rPr>
            <w:t>4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3F1C75">
            <w:rPr>
              <w:rFonts w:ascii="Arial" w:eastAsia="Arial" w:hAnsi="Arial" w:cs="Arial"/>
              <w:noProof/>
              <w:sz w:val="16"/>
              <w:szCs w:val="16"/>
            </w:rPr>
            <w:t>4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:rsidR="0068701F" w:rsidRDefault="0068701F">
    <w:pPr>
      <w:widowControl w:val="0"/>
      <w:tabs>
        <w:tab w:val="center" w:pos="4252"/>
        <w:tab w:val="right" w:pos="8504"/>
      </w:tabs>
      <w:spacing w:after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C7" w:rsidRDefault="008D5DC7">
      <w:r>
        <w:separator/>
      </w:r>
    </w:p>
  </w:footnote>
  <w:footnote w:type="continuationSeparator" w:id="0">
    <w:p w:rsidR="008D5DC7" w:rsidRDefault="008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01F" w:rsidRDefault="0068701F">
    <w:pPr>
      <w:widowControl w:val="0"/>
      <w:spacing w:line="276" w:lineRule="auto"/>
      <w:jc w:val="left"/>
      <w:rPr>
        <w:b/>
        <w:color w:val="000000"/>
      </w:rPr>
    </w:pPr>
  </w:p>
  <w:tbl>
    <w:tblPr>
      <w:tblStyle w:val="Style10"/>
      <w:tblW w:w="9898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335"/>
      <w:gridCol w:w="589"/>
      <w:gridCol w:w="1255"/>
      <w:gridCol w:w="2059"/>
      <w:gridCol w:w="1660"/>
    </w:tblGrid>
    <w:tr w:rsidR="0068701F">
      <w:trPr>
        <w:trHeight w:val="200"/>
        <w:jc w:val="center"/>
      </w:trPr>
      <w:tc>
        <w:tcPr>
          <w:tcW w:w="4924" w:type="dxa"/>
          <w:gridSpan w:val="2"/>
          <w:tcBorders>
            <w:bottom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left" w:pos="567"/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Generalitat de Catalunya</w:t>
          </w:r>
          <w:r>
            <w:rPr>
              <w:noProof/>
              <w:lang w:val="es-ES"/>
            </w:rPr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-16510</wp:posOffset>
                </wp:positionV>
                <wp:extent cx="256540" cy="29464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8701F" w:rsidRDefault="008D5DC7">
          <w:pPr>
            <w:tabs>
              <w:tab w:val="left" w:pos="567"/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Departament d’Ensenyament</w:t>
          </w:r>
        </w:p>
        <w:p w:rsidR="0068701F" w:rsidRDefault="008D5DC7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Institut l’Estatut</w:t>
          </w:r>
        </w:p>
      </w:tc>
      <w:tc>
        <w:tcPr>
          <w:tcW w:w="4974" w:type="dxa"/>
          <w:gridSpan w:val="3"/>
          <w:tcBorders>
            <w:bottom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16"/>
              <w:szCs w:val="16"/>
              <w:lang w:val="es-ES"/>
            </w:rPr>
            <w:drawing>
              <wp:inline distT="0" distB="0" distL="0" distR="0">
                <wp:extent cx="447675" cy="32385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701F">
      <w:trPr>
        <w:trHeight w:val="200"/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CFGM     SISTEMES MICROINFORMÀTICS I XARXES</w:t>
          </w:r>
        </w:p>
      </w:tc>
    </w:tr>
    <w:tr w:rsidR="0068701F">
      <w:trPr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8701F" w:rsidRDefault="008D5DC7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MÒDUL </w:t>
          </w:r>
          <w:r>
            <w:rPr>
              <w:b/>
            </w:rPr>
            <w:t>12</w:t>
          </w:r>
          <w:r>
            <w:rPr>
              <w:b/>
              <w:color w:val="000000"/>
            </w:rPr>
            <w:t xml:space="preserve">: </w:t>
          </w:r>
          <w:r>
            <w:rPr>
              <w:b/>
            </w:rPr>
            <w:t>Crèdit de Síntesi</w:t>
          </w:r>
        </w:p>
      </w:tc>
    </w:tr>
    <w:tr w:rsidR="0068701F">
      <w:trPr>
        <w:trHeight w:val="460"/>
        <w:jc w:val="center"/>
      </w:trPr>
      <w:tc>
        <w:tcPr>
          <w:tcW w:w="823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NOM I COGNOMS:</w:t>
          </w:r>
        </w:p>
      </w:tc>
      <w:tc>
        <w:tcPr>
          <w:tcW w:w="1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  <w:r>
            <w:rPr>
              <w:color w:val="000000"/>
            </w:rPr>
            <w:t xml:space="preserve"> Nota:  </w:t>
          </w:r>
        </w:p>
        <w:p w:rsidR="0068701F" w:rsidRDefault="0068701F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</w:tr>
    <w:tr w:rsidR="0068701F">
      <w:trPr>
        <w:trHeight w:val="260"/>
        <w:jc w:val="center"/>
      </w:trPr>
      <w:tc>
        <w:tcPr>
          <w:tcW w:w="4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sz w:val="18"/>
              <w:szCs w:val="18"/>
            </w:rPr>
            <w:t>APPINVENTOR</w:t>
          </w:r>
        </w:p>
      </w:tc>
      <w:tc>
        <w:tcPr>
          <w:tcW w:w="18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8701F" w:rsidRDefault="008D5DC7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CURS: </w:t>
          </w:r>
          <w:r w:rsidR="003F1C75">
            <w:t>22</w:t>
          </w:r>
          <w:r>
            <w:rPr>
              <w:color w:val="000000"/>
            </w:rPr>
            <w:t xml:space="preserve"> - </w:t>
          </w:r>
          <w:r w:rsidR="003F1C75">
            <w:t>23</w:t>
          </w:r>
        </w:p>
      </w:tc>
      <w:tc>
        <w:tcPr>
          <w:tcW w:w="20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8701F" w:rsidRDefault="0068701F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  <w:tc>
        <w:tcPr>
          <w:tcW w:w="1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8701F" w:rsidRDefault="0068701F">
          <w:pPr>
            <w:widowControl w:val="0"/>
            <w:spacing w:line="276" w:lineRule="auto"/>
            <w:jc w:val="left"/>
            <w:rPr>
              <w:color w:val="000000"/>
            </w:rPr>
          </w:pPr>
        </w:p>
      </w:tc>
    </w:tr>
  </w:tbl>
  <w:p w:rsidR="0068701F" w:rsidRDefault="006870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D6191"/>
    <w:multiLevelType w:val="multilevel"/>
    <w:tmpl w:val="114D619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5B6B05"/>
    <w:multiLevelType w:val="multilevel"/>
    <w:tmpl w:val="195B6B05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685C6C"/>
    <w:multiLevelType w:val="multilevel"/>
    <w:tmpl w:val="1968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3AEC"/>
    <w:multiLevelType w:val="multilevel"/>
    <w:tmpl w:val="21363AE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EA93E86"/>
    <w:multiLevelType w:val="multilevel"/>
    <w:tmpl w:val="2EA93E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2F33"/>
    <w:rsid w:val="000542A8"/>
    <w:rsid w:val="002E1E49"/>
    <w:rsid w:val="00340632"/>
    <w:rsid w:val="003441C4"/>
    <w:rsid w:val="003F1C75"/>
    <w:rsid w:val="00491EE2"/>
    <w:rsid w:val="004E53DC"/>
    <w:rsid w:val="00571230"/>
    <w:rsid w:val="005C71F1"/>
    <w:rsid w:val="005F3329"/>
    <w:rsid w:val="0068701F"/>
    <w:rsid w:val="00692F33"/>
    <w:rsid w:val="006F5711"/>
    <w:rsid w:val="00730459"/>
    <w:rsid w:val="00732383"/>
    <w:rsid w:val="00795B8E"/>
    <w:rsid w:val="007F2191"/>
    <w:rsid w:val="00856DBE"/>
    <w:rsid w:val="008770BB"/>
    <w:rsid w:val="008D5DC7"/>
    <w:rsid w:val="009113EF"/>
    <w:rsid w:val="00A52E38"/>
    <w:rsid w:val="00A908B6"/>
    <w:rsid w:val="00AE045D"/>
    <w:rsid w:val="00CA3007"/>
    <w:rsid w:val="00D177AF"/>
    <w:rsid w:val="00D312B5"/>
    <w:rsid w:val="00D87CC2"/>
    <w:rsid w:val="00DE0F33"/>
    <w:rsid w:val="00EB1830"/>
    <w:rsid w:val="02297B68"/>
    <w:rsid w:val="04C02875"/>
    <w:rsid w:val="06970A47"/>
    <w:rsid w:val="1317545E"/>
    <w:rsid w:val="1BA76EC1"/>
    <w:rsid w:val="261F621B"/>
    <w:rsid w:val="28DD5245"/>
    <w:rsid w:val="53857AA2"/>
    <w:rsid w:val="654843F5"/>
    <w:rsid w:val="70C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CD1D"/>
  <w15:docId w15:val="{4ED866C0-BD2F-4C6B-B06A-927ECE43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left w:w="113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left w:w="113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qFormat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digos-qr.com/generador-de-codigos-q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alum.PORT-017</dc:creator>
  <cp:lastModifiedBy>alum</cp:lastModifiedBy>
  <cp:revision>17</cp:revision>
  <dcterms:created xsi:type="dcterms:W3CDTF">2021-09-30T18:15:00Z</dcterms:created>
  <dcterms:modified xsi:type="dcterms:W3CDTF">2022-10-24T13:16:00Z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C0D4B29E7F2C472E865B63DB34692CCA</vt:lpwstr>
  </property>
</Properties>
</file>