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HORARI GESO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rtl w:val="0"/>
        </w:rPr>
        <w:t xml:space="preserve">2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rtl w:val="0"/>
        </w:rPr>
        <w:t xml:space="preserve">MATÍ 3r trimestre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5.0" w:type="dxa"/>
        <w:jc w:val="left"/>
        <w:tblInd w:w="-2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725"/>
        <w:gridCol w:w="1740"/>
        <w:gridCol w:w="1665"/>
        <w:gridCol w:w="1800"/>
        <w:gridCol w:w="1725"/>
        <w:tblGridChange w:id="0">
          <w:tblGrid>
            <w:gridCol w:w="1560"/>
            <w:gridCol w:w="1725"/>
            <w:gridCol w:w="1740"/>
            <w:gridCol w:w="1665"/>
            <w:gridCol w:w="1800"/>
            <w:gridCol w:w="1725"/>
          </w:tblGrid>
        </w:tblGridChange>
      </w:tblGrid>
      <w:tr>
        <w:trPr>
          <w:cantSplit w:val="0"/>
          <w:tblHeader w:val="1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DILLUNS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DIMARTS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DIMECRES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DIJOUS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DIVENDRES</w:t>
            </w:r>
          </w:p>
        </w:tc>
      </w:tr>
      <w:tr>
        <w:trPr>
          <w:cantSplit w:val="0"/>
          <w:trHeight w:val="945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9:00-10.00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ROBÒTICA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N. Quesada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(Aula 4)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BIOLOGIA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Letícia Fontsaré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(Aula 4)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CIÈNCIA SOCIAL II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 LECTOR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Jordi Suárez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(Aula 4)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GEOLOGIA</w:t>
            </w:r>
          </w:p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Jordi S.</w:t>
            </w:r>
          </w:p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(Aula 4)</w:t>
            </w:r>
          </w:p>
        </w:tc>
      </w:tr>
      <w:tr>
        <w:trPr>
          <w:cantSplit w:val="0"/>
          <w:trHeight w:val="765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10:00-11.00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11:00-12.00</w:t>
            </w:r>
          </w:p>
        </w:tc>
        <w:tc>
          <w:tcPr>
            <w:vMerge w:val="restart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Autoformació</w:t>
            </w:r>
          </w:p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(Aula1)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LLENGUA CASTELLANA III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Gisela Alcón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(Aula 4)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LITERATURA CASTELLANA</w:t>
            </w:r>
          </w:p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Carme Rodríguez</w:t>
            </w:r>
          </w:p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(Aula 4)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1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Autoformació (Biblioteca)</w:t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12:00-13:00</w:t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1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Autoform. (Aula 1)</w:t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spacing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Tutor: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 Noelia Quesada (</w:t>
      </w:r>
      <w:r w:rsidDel="00000000" w:rsidR="00000000" w:rsidRPr="00000000">
        <w:rPr>
          <w:rFonts w:ascii="Century Gothic" w:cs="Century Gothic" w:eastAsia="Century Gothic" w:hAnsi="Century Gothic"/>
          <w:highlight w:val="white"/>
          <w:rtl w:val="0"/>
        </w:rPr>
        <w:t xml:space="preserve">nquesad5@xtec.cat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)</w:t>
      </w:r>
    </w:p>
    <w:p w:rsidR="00000000" w:rsidDel="00000000" w:rsidP="00000000" w:rsidRDefault="00000000" w:rsidRPr="00000000" w14:paraId="00000064">
      <w:pPr>
        <w:spacing w:line="36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Calendari del 3r Trimestre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spacing w:after="0" w:line="276" w:lineRule="auto"/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Inici de les classes:  </w:t>
      </w:r>
    </w:p>
    <w:p w:rsidR="00000000" w:rsidDel="00000000" w:rsidP="00000000" w:rsidRDefault="00000000" w:rsidRPr="00000000" w14:paraId="00000066">
      <w:pPr>
        <w:numPr>
          <w:ilvl w:val="1"/>
          <w:numId w:val="3"/>
        </w:numPr>
        <w:spacing w:after="0" w:line="276" w:lineRule="auto"/>
        <w:ind w:left="144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18 de març de 2024 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spacing w:after="0" w:line="276" w:lineRule="auto"/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Avaluació 3r trimestre: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spacing w:after="0" w:line="276" w:lineRule="auto"/>
        <w:ind w:left="144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De l’27 al 30 de maig de 2024.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after="0" w:line="276" w:lineRule="auto"/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Recuperacions 3r trimestre: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spacing w:after="0" w:line="276" w:lineRule="auto"/>
        <w:ind w:left="144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Del 3 al 6 de juny de 2024.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spacing w:after="0" w:line="276" w:lineRule="auto"/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Vacances, festius i lliure disposició (no hi ha classes):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spacing w:after="0" w:line="276" w:lineRule="auto"/>
        <w:ind w:left="144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1, 2 i 3 de maig de 2024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spacing w:after="0" w:line="276" w:lineRule="auto"/>
        <w:ind w:left="144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Vacances de Setmana Santa: del 25 de març a l’1 d’abril (ambdós inclosos)</w:t>
      </w:r>
    </w:p>
    <w:p w:rsidR="00000000" w:rsidDel="00000000" w:rsidP="00000000" w:rsidRDefault="00000000" w:rsidRPr="00000000" w14:paraId="0000006E">
      <w:pPr>
        <w:keepNext w:val="1"/>
        <w:keepLines w:val="1"/>
        <w:spacing w:after="120" w:line="240" w:lineRule="auto"/>
        <w:ind w:right="272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PROFESSORAT:</w:t>
      </w:r>
    </w:p>
    <w:p w:rsidR="00000000" w:rsidDel="00000000" w:rsidP="00000000" w:rsidRDefault="00000000" w:rsidRPr="00000000" w14:paraId="0000006F">
      <w:pPr>
        <w:spacing w:after="40" w:line="240" w:lineRule="auto"/>
        <w:ind w:right="272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ÀMBIT DE LA COMUNICACIÓ: Gisela Alcón, Clàudia Fernández, Jordi Suárez, Carme Rodríguez, Maria Rosa Pifarré i Dolors Torner</w:t>
      </w:r>
    </w:p>
    <w:p w:rsidR="00000000" w:rsidDel="00000000" w:rsidP="00000000" w:rsidRDefault="00000000" w:rsidRPr="00000000" w14:paraId="00000070">
      <w:pPr>
        <w:spacing w:after="40" w:line="240" w:lineRule="auto"/>
        <w:ind w:right="272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ÀMBIT CIENTIFICOTECNOLÒGIC: Jaume Rodon, Noelia Quesada i Letícia Fontsaré</w:t>
      </w:r>
    </w:p>
    <w:p w:rsidR="00000000" w:rsidDel="00000000" w:rsidP="00000000" w:rsidRDefault="00000000" w:rsidRPr="00000000" w14:paraId="00000071">
      <w:pPr>
        <w:spacing w:after="40" w:line="240" w:lineRule="auto"/>
        <w:ind w:right="272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ÀMBIT DE LES SOCIALS: Ivan Favà i Jordi Suárez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.3228346456694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-439569</wp:posOffset>
          </wp:positionH>
          <wp:positionV relativeFrom="paragraph">
            <wp:posOffset>-173348</wp:posOffset>
          </wp:positionV>
          <wp:extent cx="1200150" cy="54292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0150" cy="5429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3">
    <w:pPr>
      <w:spacing w:after="0" w:line="240" w:lineRule="auto"/>
      <w:rPr>
        <w:rFonts w:ascii="Century Gothic" w:cs="Century Gothic" w:eastAsia="Century Gothic" w:hAnsi="Century Gothic"/>
        <w:color w:val="000000"/>
        <w:sz w:val="28"/>
        <w:szCs w:val="28"/>
      </w:rPr>
    </w:pPr>
    <w:r w:rsidDel="00000000" w:rsidR="00000000" w:rsidRPr="00000000">
      <w:rPr>
        <w:rFonts w:ascii="Century Gothic" w:cs="Century Gothic" w:eastAsia="Century Gothic" w:hAnsi="Century Gothic"/>
        <w:color w:val="000000"/>
        <w:sz w:val="28"/>
        <w:szCs w:val="28"/>
        <w:rtl w:val="0"/>
      </w:rPr>
      <w:t xml:space="preserve">          </w:t>
      <w:tab/>
      <w:tab/>
      <w:tab/>
      <w:tab/>
      <w:tab/>
      <w:tab/>
      <w:tab/>
      <w:t xml:space="preserve"> </w:t>
      <w:tab/>
      <w:tab/>
      <w:t xml:space="preserve">Curs 202</w:t>
    </w:r>
    <w:r w:rsidDel="00000000" w:rsidR="00000000" w:rsidRPr="00000000">
      <w:rPr>
        <w:rFonts w:ascii="Century Gothic" w:cs="Century Gothic" w:eastAsia="Century Gothic" w:hAnsi="Century Gothic"/>
        <w:sz w:val="28"/>
        <w:szCs w:val="28"/>
        <w:rtl w:val="0"/>
      </w:rPr>
      <w:t xml:space="preserve">3</w:t>
    </w:r>
    <w:r w:rsidDel="00000000" w:rsidR="00000000" w:rsidRPr="00000000">
      <w:rPr>
        <w:rFonts w:ascii="Century Gothic" w:cs="Century Gothic" w:eastAsia="Century Gothic" w:hAnsi="Century Gothic"/>
        <w:color w:val="000000"/>
        <w:sz w:val="28"/>
        <w:szCs w:val="28"/>
        <w:rtl w:val="0"/>
      </w:rPr>
      <w:t xml:space="preserve">-202</w:t>
    </w:r>
    <w:r w:rsidDel="00000000" w:rsidR="00000000" w:rsidRPr="00000000">
      <w:rPr>
        <w:rFonts w:ascii="Century Gothic" w:cs="Century Gothic" w:eastAsia="Century Gothic" w:hAnsi="Century Gothic"/>
        <w:sz w:val="28"/>
        <w:szCs w:val="28"/>
        <w:rtl w:val="0"/>
      </w:rPr>
      <w:t xml:space="preserve">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HqyhMXB+9JAudMtNRNX7P7gp0A==">CgMxLjA4AHIhMXdVelpwbms2Y3V2R29yNE83RTRTNllMX0hkempuWlJi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