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1CA7" w:rsidRPr="00AB6B20" w:rsidRDefault="00A21CA7" w:rsidP="00C276E7">
      <w:pPr>
        <w:numPr>
          <w:ilvl w:val="0"/>
          <w:numId w:val="1"/>
        </w:numPr>
        <w:spacing w:before="100" w:beforeAutospacing="1" w:after="100" w:afterAutospacing="1" w:line="240" w:lineRule="auto"/>
        <w:ind w:left="-284" w:right="-568" w:hanging="76"/>
        <w:rPr>
          <w:rFonts w:ascii="Arial" w:hAnsi="Arial" w:cs="Arial"/>
          <w:b/>
          <w:sz w:val="24"/>
          <w:szCs w:val="24"/>
          <w:lang w:val="ca-ES" w:eastAsia="es-ES"/>
        </w:rPr>
      </w:pPr>
      <w:r w:rsidRPr="00AB6B20">
        <w:rPr>
          <w:rFonts w:ascii="Arial" w:hAnsi="Arial" w:cs="Arial"/>
          <w:b/>
          <w:sz w:val="24"/>
          <w:szCs w:val="24"/>
          <w:lang w:val="ca-ES" w:eastAsia="es-ES"/>
        </w:rPr>
        <w:t xml:space="preserve">Citeu quines dades s'utilitzen pel càlcul de l'IDH i expliqueu què descriu cadascuna d'elles. </w:t>
      </w:r>
    </w:p>
    <w:p w:rsidR="00A21CA7" w:rsidRPr="00C276E7" w:rsidRDefault="00A21CA7" w:rsidP="00C276E7">
      <w:pPr>
        <w:pStyle w:val="ListParagraph"/>
        <w:numPr>
          <w:ilvl w:val="0"/>
          <w:numId w:val="3"/>
        </w:numPr>
        <w:spacing w:before="100" w:beforeAutospacing="1" w:after="100" w:afterAutospacing="1" w:line="240" w:lineRule="auto"/>
        <w:ind w:left="-284" w:right="-568" w:hanging="76"/>
        <w:rPr>
          <w:rFonts w:ascii="Arial" w:hAnsi="Arial" w:cs="Arial"/>
          <w:sz w:val="24"/>
          <w:szCs w:val="24"/>
          <w:lang w:val="ca-ES" w:eastAsia="es-ES"/>
        </w:rPr>
      </w:pPr>
      <w:r>
        <w:rPr>
          <w:rFonts w:ascii="Arial" w:hAnsi="Arial" w:cs="Arial"/>
          <w:sz w:val="24"/>
          <w:szCs w:val="24"/>
          <w:lang w:val="ca-ES" w:eastAsia="es-ES"/>
        </w:rPr>
        <w:t>Criteri de tipus econòmic, que  es mesura a partir del nivell de renda o el PIB...</w:t>
      </w:r>
      <w:r w:rsidRPr="00C276E7">
        <w:rPr>
          <w:rFonts w:ascii="Arial" w:hAnsi="Arial" w:cs="Arial"/>
          <w:sz w:val="24"/>
          <w:szCs w:val="24"/>
          <w:lang w:val="ca-ES" w:eastAsia="es-ES"/>
        </w:rPr>
        <w:t xml:space="preserve"> </w:t>
      </w:r>
      <w:r>
        <w:rPr>
          <w:rFonts w:ascii="Arial" w:hAnsi="Arial" w:cs="Arial"/>
          <w:sz w:val="24"/>
          <w:szCs w:val="24"/>
          <w:lang w:val="ca-ES" w:eastAsia="es-ES"/>
        </w:rPr>
        <w:t>(la 5ª columna de la taula estadística)</w:t>
      </w:r>
    </w:p>
    <w:p w:rsidR="00A21CA7" w:rsidRPr="00C276E7" w:rsidRDefault="00A21CA7" w:rsidP="00C276E7">
      <w:pPr>
        <w:pStyle w:val="ListParagraph"/>
        <w:numPr>
          <w:ilvl w:val="0"/>
          <w:numId w:val="3"/>
        </w:numPr>
        <w:spacing w:before="100" w:beforeAutospacing="1" w:after="100" w:afterAutospacing="1" w:line="240" w:lineRule="auto"/>
        <w:ind w:left="-284" w:right="-568" w:hanging="76"/>
        <w:rPr>
          <w:rFonts w:ascii="Arial" w:hAnsi="Arial" w:cs="Arial"/>
          <w:sz w:val="24"/>
          <w:szCs w:val="24"/>
          <w:lang w:val="ca-ES"/>
        </w:rPr>
      </w:pPr>
      <w:r>
        <w:rPr>
          <w:rFonts w:ascii="Arial" w:hAnsi="Arial" w:cs="Arial"/>
          <w:sz w:val="24"/>
          <w:szCs w:val="24"/>
          <w:lang w:val="ca-ES"/>
        </w:rPr>
        <w:t>Criteri de tipus educacional, es mesura a partir de l’analfabetisme...(la 7ª columna de la taula estadística)</w:t>
      </w:r>
    </w:p>
    <w:p w:rsidR="00A21CA7" w:rsidRDefault="00A21CA7" w:rsidP="00C276E7">
      <w:pPr>
        <w:pStyle w:val="ListParagraph"/>
        <w:numPr>
          <w:ilvl w:val="0"/>
          <w:numId w:val="3"/>
        </w:numPr>
        <w:spacing w:before="100" w:beforeAutospacing="1" w:after="100" w:afterAutospacing="1" w:line="240" w:lineRule="auto"/>
        <w:ind w:left="-284" w:right="-568" w:hanging="76"/>
        <w:rPr>
          <w:rFonts w:ascii="Arial" w:hAnsi="Arial" w:cs="Arial"/>
          <w:sz w:val="24"/>
          <w:szCs w:val="24"/>
          <w:lang w:val="ca-ES" w:eastAsia="es-ES"/>
        </w:rPr>
      </w:pPr>
      <w:r>
        <w:rPr>
          <w:rFonts w:ascii="Arial" w:hAnsi="Arial" w:cs="Arial"/>
          <w:sz w:val="24"/>
          <w:szCs w:val="24"/>
          <w:lang w:val="ca-ES"/>
        </w:rPr>
        <w:t>I el criteri sobre la salut, com l’esperança de vida, taxes de natalitat i mortalitat entre d’altres... (la 6ª columna de la taula estadística)</w:t>
      </w:r>
    </w:p>
    <w:p w:rsidR="00A21CA7" w:rsidRDefault="00A21CA7" w:rsidP="00D64762">
      <w:pPr>
        <w:pStyle w:val="ListParagraph"/>
        <w:spacing w:before="100" w:beforeAutospacing="1" w:after="100" w:afterAutospacing="1" w:line="240" w:lineRule="auto"/>
        <w:ind w:left="-360" w:right="-568"/>
        <w:rPr>
          <w:rFonts w:ascii="Arial" w:hAnsi="Arial" w:cs="Arial"/>
          <w:sz w:val="24"/>
          <w:szCs w:val="24"/>
          <w:lang w:val="ca-ES"/>
        </w:rPr>
      </w:pPr>
    </w:p>
    <w:p w:rsidR="00A21CA7" w:rsidRPr="00D64762" w:rsidRDefault="00A21CA7" w:rsidP="00D64762">
      <w:pPr>
        <w:pStyle w:val="ListParagraph"/>
        <w:spacing w:before="100" w:beforeAutospacing="1" w:after="100" w:afterAutospacing="1" w:line="240" w:lineRule="auto"/>
        <w:ind w:left="-360" w:right="-568"/>
        <w:rPr>
          <w:rFonts w:ascii="Arial" w:hAnsi="Arial" w:cs="Arial"/>
          <w:color w:val="FF0000"/>
          <w:sz w:val="24"/>
          <w:szCs w:val="24"/>
          <w:lang w:val="ca-ES" w:eastAsia="es-ES"/>
        </w:rPr>
      </w:pPr>
      <w:r w:rsidRPr="00D64762">
        <w:rPr>
          <w:rFonts w:ascii="Arial" w:hAnsi="Arial" w:cs="Arial"/>
          <w:color w:val="FF0000"/>
          <w:sz w:val="24"/>
          <w:szCs w:val="24"/>
          <w:lang w:val="ca-ES"/>
        </w:rPr>
        <w:t>La resposta no és correcta</w:t>
      </w:r>
      <w:r>
        <w:rPr>
          <w:rFonts w:ascii="Arial" w:hAnsi="Arial" w:cs="Arial"/>
          <w:color w:val="FF0000"/>
          <w:sz w:val="24"/>
          <w:szCs w:val="24"/>
          <w:lang w:val="ca-ES"/>
        </w:rPr>
        <w:t>. Consulta la wikipedia.</w:t>
      </w:r>
    </w:p>
    <w:p w:rsidR="00A21CA7" w:rsidRPr="00AB6B20" w:rsidRDefault="00A21CA7" w:rsidP="00C276E7">
      <w:pPr>
        <w:numPr>
          <w:ilvl w:val="0"/>
          <w:numId w:val="1"/>
        </w:numPr>
        <w:spacing w:before="100" w:beforeAutospacing="1" w:after="100" w:afterAutospacing="1" w:line="240" w:lineRule="auto"/>
        <w:ind w:left="-284" w:right="-568" w:hanging="76"/>
        <w:rPr>
          <w:rFonts w:ascii="Arial" w:hAnsi="Arial" w:cs="Arial"/>
          <w:b/>
          <w:sz w:val="24"/>
          <w:szCs w:val="24"/>
          <w:lang w:val="ca-ES" w:eastAsia="es-ES"/>
        </w:rPr>
      </w:pPr>
      <w:r w:rsidRPr="00AB6B20">
        <w:rPr>
          <w:rFonts w:ascii="Arial" w:hAnsi="Arial" w:cs="Arial"/>
          <w:b/>
          <w:sz w:val="24"/>
          <w:szCs w:val="24"/>
          <w:lang w:val="ca-ES" w:eastAsia="es-ES"/>
        </w:rPr>
        <w:t xml:space="preserve">Anoteu l'ordre que ocupa Espanya en el rànquing de països i l'IDH que li correspon. </w:t>
      </w:r>
    </w:p>
    <w:p w:rsidR="00A21CA7" w:rsidRPr="00DD0913" w:rsidRDefault="00A21CA7" w:rsidP="00C276E7">
      <w:pPr>
        <w:spacing w:before="100" w:beforeAutospacing="1" w:after="100" w:afterAutospacing="1" w:line="240" w:lineRule="auto"/>
        <w:ind w:left="-284" w:right="-568" w:hanging="76"/>
        <w:rPr>
          <w:rFonts w:ascii="Arial" w:hAnsi="Arial" w:cs="Arial"/>
          <w:sz w:val="24"/>
          <w:szCs w:val="24"/>
          <w:lang w:val="ca-ES" w:eastAsia="es-ES"/>
        </w:rPr>
      </w:pPr>
      <w:r w:rsidRPr="00C276E7">
        <w:rPr>
          <w:rFonts w:ascii="Arial" w:hAnsi="Arial" w:cs="Arial"/>
          <w:sz w:val="24"/>
          <w:szCs w:val="24"/>
          <w:lang w:val="ca-ES"/>
        </w:rPr>
        <w:t xml:space="preserve">Està en tretzena posició. </w:t>
      </w:r>
      <w:r w:rsidRPr="00C276E7">
        <w:rPr>
          <w:rFonts w:ascii="Arial" w:hAnsi="Arial" w:cs="Arial"/>
          <w:sz w:val="24"/>
          <w:szCs w:val="24"/>
        </w:rPr>
        <w:t>0,949</w:t>
      </w:r>
    </w:p>
    <w:p w:rsidR="00A21CA7" w:rsidRPr="00AB6B20" w:rsidRDefault="00A21CA7" w:rsidP="00C276E7">
      <w:pPr>
        <w:numPr>
          <w:ilvl w:val="0"/>
          <w:numId w:val="1"/>
        </w:numPr>
        <w:spacing w:before="100" w:beforeAutospacing="1" w:after="100" w:afterAutospacing="1" w:line="240" w:lineRule="auto"/>
        <w:ind w:left="-284" w:right="-568" w:hanging="76"/>
        <w:rPr>
          <w:rFonts w:ascii="Arial" w:hAnsi="Arial" w:cs="Arial"/>
          <w:b/>
          <w:sz w:val="24"/>
          <w:szCs w:val="24"/>
          <w:lang w:val="ca-ES" w:eastAsia="es-ES"/>
        </w:rPr>
      </w:pPr>
      <w:r w:rsidRPr="00AB6B20">
        <w:rPr>
          <w:rFonts w:ascii="Arial" w:hAnsi="Arial" w:cs="Arial"/>
          <w:b/>
          <w:sz w:val="24"/>
          <w:szCs w:val="24"/>
          <w:lang w:val="ca-ES" w:eastAsia="es-ES"/>
        </w:rPr>
        <w:t xml:space="preserve">Féu una comparativa entre països (10 països amb IDH més alt i 10 amb l'IDH més baix). </w:t>
      </w:r>
    </w:p>
    <w:p w:rsidR="00A21CA7" w:rsidRDefault="00A21CA7" w:rsidP="00C276E7">
      <w:pPr>
        <w:autoSpaceDE w:val="0"/>
        <w:autoSpaceDN w:val="0"/>
        <w:adjustRightInd w:val="0"/>
        <w:spacing w:after="0" w:line="240" w:lineRule="auto"/>
        <w:ind w:left="-284" w:right="-568" w:hanging="76"/>
        <w:jc w:val="both"/>
        <w:rPr>
          <w:rFonts w:ascii="Arial" w:hAnsi="Arial" w:cs="Arial"/>
          <w:sz w:val="24"/>
          <w:szCs w:val="24"/>
          <w:lang w:val="ca-ES"/>
        </w:rPr>
      </w:pPr>
      <w:r w:rsidRPr="00C276E7">
        <w:rPr>
          <w:rFonts w:ascii="Arial" w:hAnsi="Arial" w:cs="Arial"/>
          <w:sz w:val="24"/>
          <w:szCs w:val="24"/>
          <w:lang w:val="ca-ES"/>
        </w:rPr>
        <w:t xml:space="preserve">Islàndia, Noruega, Australia, Canadà, Irlanda, Suècia, Suiza, Japó, Països Baixos, França. Són els 10 països amb el IDH més alt, es tracta de països desenvolupats, on tothom pot sobreviure amb unes qualitats de vida optimes. El comerç és favorable, l’educació és avançada... </w:t>
      </w:r>
      <w:r w:rsidRPr="00310347">
        <w:rPr>
          <w:rFonts w:ascii="Arial" w:hAnsi="Arial" w:cs="Arial"/>
          <w:sz w:val="24"/>
          <w:szCs w:val="24"/>
          <w:lang w:val="ca-ES"/>
        </w:rPr>
        <w:t>les qualitats</w:t>
      </w:r>
      <w:r w:rsidRPr="00C276E7">
        <w:rPr>
          <w:rFonts w:ascii="Arial" w:hAnsi="Arial" w:cs="Arial"/>
          <w:sz w:val="24"/>
          <w:szCs w:val="24"/>
          <w:lang w:val="ca-ES"/>
        </w:rPr>
        <w:t xml:space="preserve"> de vida d’aquests països no tenen res a veure amb el països que tenen el IDH més baix, que serien: </w:t>
      </w:r>
      <w:r w:rsidRPr="00C276E7">
        <w:rPr>
          <w:rFonts w:ascii="Arial" w:hAnsi="Arial" w:cs="Arial"/>
          <w:sz w:val="24"/>
          <w:szCs w:val="24"/>
        </w:rPr>
        <w:t xml:space="preserve"> </w:t>
      </w:r>
      <w:r w:rsidRPr="00C276E7">
        <w:rPr>
          <w:rFonts w:ascii="Arial" w:hAnsi="Arial" w:cs="Arial"/>
          <w:sz w:val="24"/>
          <w:szCs w:val="24"/>
          <w:lang w:val="ca-ES"/>
        </w:rPr>
        <w:t xml:space="preserve">Congo, Etiòpia,  Chat, República Centreafricana , Moçambic ,Mali, Níger, Guinea-Bissau, Burkina Faso,Serra Lleó. En </w:t>
      </w:r>
      <w:r w:rsidRPr="00310347">
        <w:rPr>
          <w:rFonts w:ascii="Arial" w:hAnsi="Arial" w:cs="Arial"/>
          <w:sz w:val="24"/>
          <w:szCs w:val="24"/>
          <w:lang w:val="ca-ES"/>
        </w:rPr>
        <w:t>els</w:t>
      </w:r>
      <w:r w:rsidRPr="00C276E7">
        <w:rPr>
          <w:rFonts w:ascii="Arial" w:hAnsi="Arial" w:cs="Arial"/>
          <w:sz w:val="24"/>
          <w:szCs w:val="24"/>
          <w:lang w:val="ca-ES"/>
        </w:rPr>
        <w:t xml:space="preserve"> països</w:t>
      </w:r>
      <w:r>
        <w:rPr>
          <w:rFonts w:ascii="Arial" w:hAnsi="Arial" w:cs="Arial"/>
          <w:sz w:val="24"/>
          <w:szCs w:val="24"/>
          <w:lang w:val="ca-ES"/>
        </w:rPr>
        <w:t xml:space="preserve"> subdesenvolupats</w:t>
      </w:r>
      <w:r w:rsidRPr="00C276E7">
        <w:rPr>
          <w:rFonts w:ascii="Arial" w:hAnsi="Arial" w:cs="Arial"/>
          <w:sz w:val="24"/>
          <w:szCs w:val="24"/>
          <w:lang w:val="ca-ES"/>
        </w:rPr>
        <w:t xml:space="preserve"> regne la misèria, l’educació pràcticament no s’imparteix, perquè no hi ha </w:t>
      </w:r>
      <w:r w:rsidRPr="00310347">
        <w:rPr>
          <w:rFonts w:ascii="Arial" w:hAnsi="Arial" w:cs="Arial"/>
          <w:sz w:val="24"/>
          <w:szCs w:val="24"/>
          <w:lang w:val="ca-ES"/>
        </w:rPr>
        <w:t>suficients diners com per crear unes escoles amb unes condicions optimes. La forma de viure d’aquesta gent</w:t>
      </w:r>
      <w:r w:rsidRPr="00C276E7">
        <w:rPr>
          <w:rFonts w:ascii="Arial" w:hAnsi="Arial" w:cs="Arial"/>
          <w:sz w:val="24"/>
          <w:szCs w:val="24"/>
          <w:lang w:val="ca-ES"/>
        </w:rPr>
        <w:t xml:space="preserve"> és pèssima, la gent no te diners, no pot menjar, quasi be no poden ni viure en una casa amb unes condicions favorables. Els desastres naturals són continus, i no hi ha suficients diners com per poder reparar tots els danys, en </w:t>
      </w:r>
      <w:r w:rsidRPr="00310347">
        <w:rPr>
          <w:rFonts w:ascii="Arial" w:hAnsi="Arial" w:cs="Arial"/>
          <w:sz w:val="24"/>
          <w:szCs w:val="24"/>
          <w:lang w:val="ca-ES"/>
        </w:rPr>
        <w:t>aquets</w:t>
      </w:r>
      <w:r w:rsidRPr="00C276E7">
        <w:rPr>
          <w:rFonts w:ascii="Arial" w:hAnsi="Arial" w:cs="Arial"/>
          <w:sz w:val="24"/>
          <w:szCs w:val="24"/>
          <w:lang w:val="ca-ES"/>
        </w:rPr>
        <w:t xml:space="preserve"> països viuen en una  completa misèria. Per lo tant es normal que IDH sigui tan baix, ja que en un país en aquestes condicions l’esperança de vida es molt baixa.</w:t>
      </w:r>
    </w:p>
    <w:p w:rsidR="00A21CA7" w:rsidRPr="00D64762" w:rsidRDefault="00A21CA7" w:rsidP="00C276E7">
      <w:pPr>
        <w:autoSpaceDE w:val="0"/>
        <w:autoSpaceDN w:val="0"/>
        <w:adjustRightInd w:val="0"/>
        <w:spacing w:after="0" w:line="240" w:lineRule="auto"/>
        <w:ind w:left="-284" w:right="-568" w:hanging="76"/>
        <w:jc w:val="both"/>
        <w:rPr>
          <w:rFonts w:ascii="Arial" w:hAnsi="Arial" w:cs="Arial"/>
          <w:color w:val="FF0000"/>
          <w:sz w:val="24"/>
          <w:szCs w:val="24"/>
          <w:lang w:val="ca-ES"/>
        </w:rPr>
      </w:pPr>
      <w:r w:rsidRPr="00D64762">
        <w:rPr>
          <w:rFonts w:ascii="Arial" w:hAnsi="Arial" w:cs="Arial"/>
          <w:color w:val="FF0000"/>
          <w:sz w:val="24"/>
          <w:szCs w:val="24"/>
          <w:lang w:val="ca-ES"/>
        </w:rPr>
        <w:t>Es tracta de comparar els índex que pots veure. La resta d’explicacions no són necessàries.</w:t>
      </w:r>
    </w:p>
    <w:p w:rsidR="00A21CA7" w:rsidRDefault="00A21CA7" w:rsidP="00AB6B20">
      <w:pPr>
        <w:numPr>
          <w:ilvl w:val="0"/>
          <w:numId w:val="1"/>
        </w:numPr>
        <w:spacing w:after="0" w:line="240" w:lineRule="atLeast"/>
        <w:ind w:left="-284" w:right="-567" w:hanging="76"/>
        <w:rPr>
          <w:rFonts w:ascii="Arial" w:hAnsi="Arial" w:cs="Arial"/>
          <w:b/>
          <w:sz w:val="24"/>
          <w:szCs w:val="24"/>
          <w:lang w:val="ca-ES" w:eastAsia="es-ES"/>
        </w:rPr>
      </w:pPr>
      <w:r w:rsidRPr="00AB6B20">
        <w:rPr>
          <w:rFonts w:ascii="Arial" w:hAnsi="Arial" w:cs="Arial"/>
          <w:b/>
          <w:sz w:val="24"/>
          <w:szCs w:val="24"/>
          <w:lang w:val="ca-ES" w:eastAsia="es-ES"/>
        </w:rPr>
        <w:t>Contesteu:</w:t>
      </w:r>
      <w:r w:rsidRPr="00AB6B20">
        <w:rPr>
          <w:rFonts w:ascii="Arial" w:hAnsi="Arial" w:cs="Arial"/>
          <w:b/>
          <w:sz w:val="24"/>
          <w:szCs w:val="24"/>
          <w:lang w:val="ca-ES" w:eastAsia="es-ES"/>
        </w:rPr>
        <w:br/>
        <w:t xml:space="preserve">a) A quins blocs de països pertanyen? </w:t>
      </w:r>
    </w:p>
    <w:p w:rsidR="00A21CA7" w:rsidRPr="00AB6B20" w:rsidRDefault="00A21CA7" w:rsidP="00B14B1A">
      <w:pPr>
        <w:spacing w:after="0" w:line="240" w:lineRule="atLeast"/>
        <w:ind w:left="-284" w:right="-567"/>
        <w:rPr>
          <w:rFonts w:ascii="Arial" w:hAnsi="Arial" w:cs="Arial"/>
          <w:b/>
          <w:sz w:val="24"/>
          <w:szCs w:val="24"/>
          <w:lang w:val="ca-ES" w:eastAsia="es-ES"/>
        </w:rPr>
      </w:pPr>
    </w:p>
    <w:p w:rsidR="00A21CA7" w:rsidRDefault="00A21CA7" w:rsidP="00AB6B20">
      <w:pPr>
        <w:spacing w:after="0" w:line="240" w:lineRule="atLeast"/>
        <w:ind w:left="-284" w:right="-567"/>
        <w:rPr>
          <w:rFonts w:ascii="Arial" w:hAnsi="Arial" w:cs="Arial"/>
          <w:sz w:val="24"/>
          <w:szCs w:val="24"/>
          <w:lang w:val="ca-ES" w:eastAsia="es-ES"/>
        </w:rPr>
      </w:pPr>
      <w:r w:rsidRPr="00AB6B20">
        <w:rPr>
          <w:rFonts w:ascii="Arial" w:hAnsi="Arial" w:cs="Arial"/>
          <w:sz w:val="24"/>
          <w:szCs w:val="24"/>
          <w:lang w:val="ca-ES" w:eastAsia="es-ES"/>
        </w:rPr>
        <w:t>Els països més baixos</w:t>
      </w:r>
      <w:r>
        <w:rPr>
          <w:rFonts w:ascii="Arial" w:hAnsi="Arial" w:cs="Arial"/>
          <w:sz w:val="24"/>
          <w:szCs w:val="24"/>
          <w:lang w:val="ca-ES" w:eastAsia="es-ES"/>
        </w:rPr>
        <w:t>, que serien els subdesenvolupats pertanyen</w:t>
      </w:r>
      <w:r w:rsidRPr="00AB6B20">
        <w:rPr>
          <w:rFonts w:ascii="Arial" w:hAnsi="Arial" w:cs="Arial"/>
          <w:sz w:val="24"/>
          <w:szCs w:val="24"/>
          <w:lang w:val="ca-ES" w:eastAsia="es-ES"/>
        </w:rPr>
        <w:t xml:space="preserve"> </w:t>
      </w:r>
      <w:r w:rsidRPr="003B7371">
        <w:rPr>
          <w:rFonts w:ascii="Arial" w:hAnsi="Arial" w:cs="Arial"/>
          <w:color w:val="000000"/>
          <w:sz w:val="24"/>
          <w:szCs w:val="24"/>
          <w:lang w:val="ca-ES" w:eastAsia="es-ES"/>
        </w:rPr>
        <w:t>al centre d’Àfrica</w:t>
      </w:r>
      <w:r w:rsidRPr="009B5F3B">
        <w:rPr>
          <w:rFonts w:ascii="Arial" w:hAnsi="Arial" w:cs="Arial"/>
          <w:color w:val="FF0000"/>
          <w:sz w:val="24"/>
          <w:szCs w:val="24"/>
          <w:lang w:val="ca-ES" w:eastAsia="es-ES"/>
        </w:rPr>
        <w:t xml:space="preserve"> </w:t>
      </w:r>
      <w:r w:rsidRPr="00AB6B20">
        <w:rPr>
          <w:rFonts w:ascii="Arial" w:hAnsi="Arial" w:cs="Arial"/>
          <w:sz w:val="24"/>
          <w:szCs w:val="24"/>
          <w:lang w:val="ca-ES" w:eastAsia="es-ES"/>
        </w:rPr>
        <w:t xml:space="preserve">i </w:t>
      </w:r>
      <w:r>
        <w:rPr>
          <w:rFonts w:ascii="Arial" w:hAnsi="Arial" w:cs="Arial"/>
          <w:sz w:val="24"/>
          <w:szCs w:val="24"/>
          <w:lang w:val="ca-ES" w:eastAsia="es-ES"/>
        </w:rPr>
        <w:t xml:space="preserve">els països més desenvolupats són </w:t>
      </w:r>
      <w:r w:rsidRPr="00AB6B20">
        <w:rPr>
          <w:rFonts w:ascii="Arial" w:hAnsi="Arial" w:cs="Arial"/>
          <w:sz w:val="24"/>
          <w:szCs w:val="24"/>
          <w:lang w:val="ca-ES" w:eastAsia="es-ES"/>
        </w:rPr>
        <w:t>els 10 països més rics a la triada.</w:t>
      </w:r>
    </w:p>
    <w:p w:rsidR="00A21CA7" w:rsidRPr="00AB6B20" w:rsidRDefault="00A21CA7" w:rsidP="00AB6B20">
      <w:pPr>
        <w:spacing w:after="0" w:line="240" w:lineRule="atLeast"/>
        <w:ind w:left="-284" w:right="-567"/>
        <w:rPr>
          <w:rFonts w:ascii="Arial" w:hAnsi="Arial" w:cs="Arial"/>
          <w:sz w:val="24"/>
          <w:szCs w:val="24"/>
          <w:lang w:val="ca-ES"/>
        </w:rPr>
      </w:pPr>
      <w:r w:rsidRPr="00AB6B20">
        <w:rPr>
          <w:rFonts w:ascii="Arial" w:hAnsi="Arial" w:cs="Arial"/>
          <w:sz w:val="24"/>
          <w:szCs w:val="24"/>
          <w:lang w:val="ca-ES" w:eastAsia="es-ES"/>
        </w:rPr>
        <w:br/>
      </w:r>
      <w:r w:rsidRPr="00AB6B20">
        <w:rPr>
          <w:rFonts w:ascii="Arial" w:hAnsi="Arial" w:cs="Arial"/>
          <w:b/>
          <w:sz w:val="24"/>
          <w:szCs w:val="24"/>
          <w:lang w:val="ca-ES" w:eastAsia="es-ES"/>
        </w:rPr>
        <w:t>b) Valoreu dades com l'esperança de vida al néixer o la taxa d'alfabetització d'adults. Què en penseu?</w:t>
      </w:r>
      <w:r w:rsidRPr="00AB6B20">
        <w:rPr>
          <w:rFonts w:ascii="Arial" w:hAnsi="Arial" w:cs="Arial"/>
          <w:b/>
          <w:sz w:val="24"/>
          <w:szCs w:val="24"/>
          <w:lang w:val="ca-ES"/>
        </w:rPr>
        <w:t xml:space="preserve"> </w:t>
      </w:r>
    </w:p>
    <w:p w:rsidR="00A21CA7" w:rsidRDefault="00A21CA7" w:rsidP="00AB53F8">
      <w:pPr>
        <w:spacing w:after="0" w:line="240" w:lineRule="atLeast"/>
        <w:ind w:left="-284" w:right="-567"/>
        <w:rPr>
          <w:rFonts w:ascii="Arial" w:hAnsi="Arial" w:cs="Arial"/>
          <w:sz w:val="24"/>
          <w:szCs w:val="24"/>
          <w:lang w:val="ca-ES"/>
        </w:rPr>
      </w:pPr>
      <w:r>
        <w:rPr>
          <w:rFonts w:ascii="Arial" w:hAnsi="Arial" w:cs="Arial"/>
          <w:sz w:val="24"/>
          <w:szCs w:val="24"/>
          <w:lang w:val="ca-ES"/>
        </w:rPr>
        <w:t>L</w:t>
      </w:r>
      <w:r w:rsidRPr="00AB6B20">
        <w:rPr>
          <w:rFonts w:ascii="Arial" w:hAnsi="Arial" w:cs="Arial"/>
          <w:sz w:val="24"/>
          <w:szCs w:val="24"/>
          <w:lang w:val="ca-ES"/>
        </w:rPr>
        <w:t xml:space="preserve">’esperança de vida al néixer En els països més rics, varia de l’edat dels 81 anys </w:t>
      </w:r>
      <w:r>
        <w:rPr>
          <w:rFonts w:ascii="Arial" w:hAnsi="Arial" w:cs="Arial"/>
          <w:sz w:val="24"/>
          <w:szCs w:val="24"/>
          <w:lang w:val="ca-ES"/>
        </w:rPr>
        <w:t xml:space="preserve">i </w:t>
      </w:r>
      <w:r w:rsidRPr="00AB6B20">
        <w:rPr>
          <w:rFonts w:ascii="Arial" w:hAnsi="Arial" w:cs="Arial"/>
          <w:sz w:val="24"/>
          <w:szCs w:val="24"/>
          <w:lang w:val="ca-ES"/>
        </w:rPr>
        <w:t xml:space="preserve">als països més pobres </w:t>
      </w:r>
      <w:r>
        <w:rPr>
          <w:rFonts w:ascii="Arial" w:hAnsi="Arial" w:cs="Arial"/>
          <w:sz w:val="24"/>
          <w:szCs w:val="24"/>
          <w:lang w:val="ca-ES"/>
        </w:rPr>
        <w:t>als 41.</w:t>
      </w:r>
      <w:r w:rsidRPr="00AB6B20">
        <w:rPr>
          <w:rFonts w:ascii="Arial" w:hAnsi="Arial" w:cs="Arial"/>
          <w:sz w:val="24"/>
          <w:szCs w:val="24"/>
          <w:lang w:val="ca-ES"/>
        </w:rPr>
        <w:t xml:space="preserve"> </w:t>
      </w:r>
      <w:r>
        <w:rPr>
          <w:rFonts w:ascii="Arial" w:hAnsi="Arial" w:cs="Arial"/>
          <w:sz w:val="24"/>
          <w:szCs w:val="24"/>
          <w:lang w:val="ca-ES"/>
        </w:rPr>
        <w:t>Tot això é</w:t>
      </w:r>
      <w:r w:rsidRPr="00AB6B20">
        <w:rPr>
          <w:rFonts w:ascii="Arial" w:hAnsi="Arial" w:cs="Arial"/>
          <w:sz w:val="24"/>
          <w:szCs w:val="24"/>
          <w:lang w:val="ca-ES"/>
        </w:rPr>
        <w:t>s degut a la alta qualitat de vida en els països rics, els quals gaudeixen d’un sector sanitar</w:t>
      </w:r>
      <w:r>
        <w:rPr>
          <w:rFonts w:ascii="Arial" w:hAnsi="Arial" w:cs="Arial"/>
          <w:sz w:val="24"/>
          <w:szCs w:val="24"/>
          <w:lang w:val="ca-ES"/>
        </w:rPr>
        <w:t>i d’alt prestigi, amb uns bons metges, i unes bones qualitats en les infermeries</w:t>
      </w:r>
      <w:r w:rsidRPr="00AB6B20">
        <w:rPr>
          <w:rFonts w:ascii="Arial" w:hAnsi="Arial" w:cs="Arial"/>
          <w:sz w:val="24"/>
          <w:szCs w:val="24"/>
          <w:lang w:val="ca-ES"/>
        </w:rPr>
        <w:t xml:space="preserve">, així com a laboratoris i estudiants que contínuament investiguen per a millorar la societat, tot això degut al nostre nivell econòmic, l’estat i les ganes de prosperar. En canvi </w:t>
      </w:r>
      <w:r>
        <w:rPr>
          <w:rFonts w:ascii="Arial" w:hAnsi="Arial" w:cs="Arial"/>
          <w:sz w:val="24"/>
          <w:szCs w:val="24"/>
          <w:lang w:val="ca-ES"/>
        </w:rPr>
        <w:t xml:space="preserve">els països subdesenvolupats, no poden avançar sinó es que nosaltres els i proporcionem alguna ajuda , ja que viuen en una completa misèria i </w:t>
      </w:r>
      <w:r w:rsidRPr="00AB53F8">
        <w:rPr>
          <w:rFonts w:ascii="Arial" w:hAnsi="Arial" w:cs="Arial"/>
          <w:sz w:val="24"/>
          <w:szCs w:val="24"/>
          <w:lang w:val="ca-ES"/>
        </w:rPr>
        <w:t>no tenen prous recursos com per poder seguir sols en un projecte per poder millorar la seva qualitat de vida.</w:t>
      </w:r>
      <w:r w:rsidRPr="00AB6B20">
        <w:rPr>
          <w:rFonts w:ascii="Arial" w:hAnsi="Arial" w:cs="Arial"/>
          <w:sz w:val="24"/>
          <w:szCs w:val="24"/>
          <w:lang w:val="ca-ES"/>
        </w:rPr>
        <w:t xml:space="preserve"> </w:t>
      </w:r>
    </w:p>
    <w:p w:rsidR="00A21CA7" w:rsidRPr="00377F02" w:rsidRDefault="00A21CA7" w:rsidP="00AB53F8">
      <w:pPr>
        <w:spacing w:after="0" w:line="240" w:lineRule="atLeast"/>
        <w:ind w:left="-284" w:right="-567"/>
        <w:rPr>
          <w:rFonts w:ascii="Arial" w:hAnsi="Arial" w:cs="Arial"/>
          <w:color w:val="FF0000"/>
          <w:sz w:val="24"/>
          <w:szCs w:val="24"/>
          <w:lang w:val="ca-ES"/>
        </w:rPr>
      </w:pPr>
      <w:r w:rsidRPr="00377F02">
        <w:rPr>
          <w:rFonts w:ascii="Arial" w:hAnsi="Arial" w:cs="Arial"/>
          <w:color w:val="FF0000"/>
          <w:sz w:val="24"/>
          <w:szCs w:val="24"/>
          <w:lang w:val="ca-ES"/>
        </w:rPr>
        <w:t>El paràgraf està mal redactat i no aportes idees massa obvies.</w:t>
      </w:r>
    </w:p>
    <w:p w:rsidR="00A21CA7" w:rsidRDefault="00A21CA7" w:rsidP="00AB6B20">
      <w:pPr>
        <w:spacing w:after="0" w:line="240" w:lineRule="atLeast"/>
        <w:ind w:left="-284" w:right="-567"/>
        <w:rPr>
          <w:rFonts w:ascii="Arial" w:hAnsi="Arial" w:cs="Arial"/>
          <w:sz w:val="24"/>
          <w:szCs w:val="24"/>
          <w:lang w:val="ca-ES" w:eastAsia="es-ES"/>
        </w:rPr>
      </w:pPr>
    </w:p>
    <w:p w:rsidR="00A21CA7" w:rsidRDefault="00A21CA7" w:rsidP="00AB6B20">
      <w:pPr>
        <w:spacing w:after="0" w:line="240" w:lineRule="atLeast"/>
        <w:ind w:left="-284" w:right="-567"/>
        <w:rPr>
          <w:rFonts w:ascii="Arial" w:hAnsi="Arial" w:cs="Arial"/>
          <w:b/>
          <w:sz w:val="24"/>
          <w:szCs w:val="24"/>
          <w:lang w:val="ca-ES" w:eastAsia="es-ES"/>
        </w:rPr>
      </w:pPr>
      <w:r w:rsidRPr="00AB6B20">
        <w:rPr>
          <w:rFonts w:ascii="Arial" w:hAnsi="Arial" w:cs="Arial"/>
          <w:b/>
          <w:sz w:val="24"/>
          <w:szCs w:val="24"/>
          <w:lang w:val="ca-ES" w:eastAsia="es-ES"/>
        </w:rPr>
        <w:t>c) Creieu que això és causa o conseqüència de la globalització? Justifica la resposta.</w:t>
      </w:r>
    </w:p>
    <w:p w:rsidR="00A21CA7" w:rsidRDefault="00A21CA7" w:rsidP="00AB6B20">
      <w:pPr>
        <w:spacing w:after="0" w:line="240" w:lineRule="atLeast"/>
        <w:ind w:left="-284" w:right="-567"/>
        <w:rPr>
          <w:rFonts w:ascii="Arial" w:hAnsi="Arial" w:cs="Arial"/>
          <w:b/>
          <w:sz w:val="24"/>
          <w:szCs w:val="24"/>
          <w:lang w:val="ca-ES" w:eastAsia="es-ES"/>
        </w:rPr>
      </w:pPr>
    </w:p>
    <w:p w:rsidR="00A21CA7" w:rsidRDefault="00A21CA7" w:rsidP="00AB6B20">
      <w:pPr>
        <w:spacing w:after="0" w:line="240" w:lineRule="atLeast"/>
        <w:ind w:left="-284" w:right="-567"/>
        <w:rPr>
          <w:rFonts w:ascii="Arial" w:hAnsi="Arial" w:cs="Arial"/>
          <w:sz w:val="24"/>
          <w:szCs w:val="24"/>
          <w:lang w:val="ca-ES" w:eastAsia="es-ES"/>
        </w:rPr>
      </w:pPr>
      <w:r w:rsidRPr="00AB53F8">
        <w:rPr>
          <w:rFonts w:ascii="Arial" w:hAnsi="Arial" w:cs="Arial"/>
          <w:sz w:val="24"/>
          <w:szCs w:val="24"/>
          <w:lang w:val="ca-ES" w:eastAsia="es-ES"/>
        </w:rPr>
        <w:t>Si,  a partir de la segona meitat del segle XX que va ser quan es van començar a desenvolupar més l’industria, la societat, la cultura... tots aquets processos han anat desenvolupant-se, han anat creixen amb el pas del temps, però en els països desenvolupats, per tant d’alguna manera els països subdesenvolupats s’han anat quedant de banda.</w:t>
      </w:r>
    </w:p>
    <w:p w:rsidR="00A21CA7" w:rsidRPr="00377F02" w:rsidRDefault="00A21CA7" w:rsidP="00AB6B20">
      <w:pPr>
        <w:spacing w:after="0" w:line="240" w:lineRule="atLeast"/>
        <w:ind w:left="-284" w:right="-567"/>
        <w:rPr>
          <w:rFonts w:ascii="Arial" w:hAnsi="Arial" w:cs="Arial"/>
          <w:color w:val="FF0000"/>
          <w:sz w:val="24"/>
          <w:szCs w:val="24"/>
          <w:lang w:val="ca-ES" w:eastAsia="es-ES"/>
        </w:rPr>
      </w:pPr>
      <w:r w:rsidRPr="00377F02">
        <w:rPr>
          <w:rFonts w:ascii="Arial" w:hAnsi="Arial" w:cs="Arial"/>
          <w:color w:val="FF0000"/>
          <w:sz w:val="24"/>
          <w:szCs w:val="24"/>
          <w:lang w:val="ca-ES" w:eastAsia="es-ES"/>
        </w:rPr>
        <w:t>No respons la pregunta. A més no pots respondre amb un si o un no.</w:t>
      </w:r>
    </w:p>
    <w:p w:rsidR="00A21CA7" w:rsidRDefault="00A21CA7" w:rsidP="003B7371">
      <w:pPr>
        <w:spacing w:after="0" w:line="240" w:lineRule="atLeast"/>
        <w:ind w:left="-296" w:right="-567"/>
        <w:rPr>
          <w:rFonts w:ascii="Arial" w:hAnsi="Arial" w:cs="Arial"/>
          <w:b/>
          <w:sz w:val="24"/>
          <w:szCs w:val="24"/>
          <w:lang w:val="ca-ES" w:eastAsia="es-ES"/>
        </w:rPr>
      </w:pPr>
      <w:r w:rsidRPr="00AB6B20">
        <w:rPr>
          <w:rFonts w:ascii="Arial" w:hAnsi="Arial" w:cs="Arial"/>
          <w:sz w:val="24"/>
          <w:szCs w:val="24"/>
          <w:lang w:val="ca-ES" w:eastAsia="es-ES"/>
        </w:rPr>
        <w:br/>
      </w:r>
      <w:r w:rsidRPr="00AB6B20">
        <w:rPr>
          <w:rFonts w:ascii="Arial" w:hAnsi="Arial" w:cs="Arial"/>
          <w:b/>
          <w:sz w:val="24"/>
          <w:szCs w:val="24"/>
          <w:lang w:val="ca-ES" w:eastAsia="es-ES"/>
        </w:rPr>
        <w:t>d) indica quins d'aquests països es troben per sota de la línia de pobresa acceptada per les Nacions Unides</w:t>
      </w:r>
      <w:r>
        <w:rPr>
          <w:rFonts w:ascii="Arial" w:hAnsi="Arial" w:cs="Arial"/>
          <w:b/>
          <w:sz w:val="24"/>
          <w:szCs w:val="24"/>
          <w:lang w:val="ca-ES" w:eastAsia="es-ES"/>
        </w:rPr>
        <w:t>.</w:t>
      </w:r>
    </w:p>
    <w:p w:rsidR="00A21CA7" w:rsidRDefault="00A21CA7" w:rsidP="003B7371">
      <w:pPr>
        <w:spacing w:after="0" w:line="240" w:lineRule="atLeast"/>
        <w:ind w:left="-296" w:right="-567"/>
        <w:rPr>
          <w:rFonts w:ascii="Arial" w:hAnsi="Arial" w:cs="Arial"/>
          <w:b/>
          <w:sz w:val="24"/>
          <w:szCs w:val="24"/>
          <w:lang w:val="ca-ES" w:eastAsia="es-ES"/>
        </w:rPr>
      </w:pPr>
    </w:p>
    <w:p w:rsidR="00A21CA7" w:rsidRPr="003B7371" w:rsidRDefault="00A21CA7" w:rsidP="003B7371">
      <w:pPr>
        <w:spacing w:after="0" w:line="240" w:lineRule="atLeast"/>
        <w:ind w:left="-296" w:right="-567"/>
        <w:rPr>
          <w:rFonts w:ascii="Arial" w:hAnsi="Arial" w:cs="Arial"/>
          <w:b/>
          <w:sz w:val="24"/>
          <w:szCs w:val="24"/>
          <w:lang w:val="ca-ES" w:eastAsia="es-ES"/>
        </w:rPr>
      </w:pPr>
      <w:r>
        <w:rPr>
          <w:rFonts w:ascii="Arial" w:hAnsi="Arial" w:cs="Arial"/>
          <w:color w:val="000000"/>
          <w:sz w:val="24"/>
          <w:szCs w:val="24"/>
          <w:lang w:val="ca-ES"/>
        </w:rPr>
        <w:t>L</w:t>
      </w:r>
      <w:r w:rsidRPr="003B7371">
        <w:rPr>
          <w:rFonts w:ascii="Arial" w:hAnsi="Arial" w:cs="Arial"/>
          <w:color w:val="000000"/>
          <w:sz w:val="24"/>
          <w:szCs w:val="24"/>
          <w:lang w:val="ca-ES"/>
        </w:rPr>
        <w:t xml:space="preserve">a línia de pobresa acceptada per les Nacions Unides, es la d’1 dolar per persona i per dia. Els països són: </w:t>
      </w:r>
      <w:r w:rsidRPr="003B7371">
        <w:rPr>
          <w:rFonts w:ascii="Arial" w:hAnsi="Arial" w:cs="Arial"/>
          <w:sz w:val="24"/>
          <w:szCs w:val="24"/>
        </w:rPr>
        <w:t>República de Korea, Xile, Uruguai, Malàisia,  Tailàndia, Jordània, Tunez, Iran, Jamaica, Argelia i el Marroc.</w:t>
      </w:r>
    </w:p>
    <w:p w:rsidR="00A21CA7" w:rsidRPr="003B7371" w:rsidRDefault="00A21CA7" w:rsidP="003B7371">
      <w:pPr>
        <w:spacing w:after="0" w:line="240" w:lineRule="atLeast"/>
        <w:ind w:left="-284" w:right="-567" w:hanging="76"/>
        <w:jc w:val="both"/>
        <w:rPr>
          <w:rFonts w:ascii="Arial" w:hAnsi="Arial" w:cs="Arial"/>
          <w:color w:val="000000"/>
          <w:sz w:val="24"/>
          <w:szCs w:val="24"/>
        </w:rPr>
      </w:pPr>
      <w:r>
        <w:rPr>
          <w:noProof/>
          <w:lang w:eastAsia="es-ES"/>
        </w:rPr>
        <w:pict>
          <v:shapetype id="_x0000_t202" coordsize="21600,21600" o:spt="202" path="m,l,21600r21600,l21600,xe">
            <v:stroke joinstyle="miter"/>
            <v:path gradientshapeok="t" o:connecttype="rect"/>
          </v:shapetype>
          <v:shape id="_x0000_s1026" type="#_x0000_t202" style="position:absolute;left:0;text-align:left;margin-left:387pt;margin-top:16.2pt;width:54pt;height:51.55pt;z-index:251658240">
            <v:textbox>
              <w:txbxContent>
                <w:p w:rsidR="00A21CA7" w:rsidRPr="00377F02" w:rsidRDefault="00A21CA7">
                  <w:pPr>
                    <w:rPr>
                      <w:b/>
                      <w:sz w:val="52"/>
                    </w:rPr>
                  </w:pPr>
                  <w:r w:rsidRPr="00377F02">
                    <w:rPr>
                      <w:b/>
                      <w:sz w:val="52"/>
                    </w:rPr>
                    <w:t>INS</w:t>
                  </w:r>
                </w:p>
              </w:txbxContent>
            </v:textbox>
          </v:shape>
        </w:pict>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p>
    <w:sectPr w:rsidR="00A21CA7" w:rsidRPr="003B7371" w:rsidSect="0099080D">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5392"/>
    <w:multiLevelType w:val="multilevel"/>
    <w:tmpl w:val="E7BE2AE0"/>
    <w:lvl w:ilvl="0">
      <w:start w:val="1"/>
      <w:numFmt w:val="decimal"/>
      <w:lvlText w:val="%1."/>
      <w:lvlJc w:val="left"/>
      <w:pPr>
        <w:tabs>
          <w:tab w:val="num" w:pos="360"/>
        </w:tabs>
        <w:ind w:left="36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34AB52CA"/>
    <w:multiLevelType w:val="hybridMultilevel"/>
    <w:tmpl w:val="9B325AE8"/>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nsid w:val="51A72F74"/>
    <w:multiLevelType w:val="multilevel"/>
    <w:tmpl w:val="66F41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D0913"/>
    <w:rsid w:val="00003A89"/>
    <w:rsid w:val="00161D08"/>
    <w:rsid w:val="001724F5"/>
    <w:rsid w:val="001C2FF1"/>
    <w:rsid w:val="00310347"/>
    <w:rsid w:val="00354809"/>
    <w:rsid w:val="00377F02"/>
    <w:rsid w:val="003B7371"/>
    <w:rsid w:val="00511225"/>
    <w:rsid w:val="00596016"/>
    <w:rsid w:val="0065277F"/>
    <w:rsid w:val="006774E6"/>
    <w:rsid w:val="00851E7D"/>
    <w:rsid w:val="009667E3"/>
    <w:rsid w:val="0099080D"/>
    <w:rsid w:val="009B5F3B"/>
    <w:rsid w:val="009E4FC3"/>
    <w:rsid w:val="00A21CA7"/>
    <w:rsid w:val="00AB53F8"/>
    <w:rsid w:val="00AB6B20"/>
    <w:rsid w:val="00B14B1A"/>
    <w:rsid w:val="00B14D3E"/>
    <w:rsid w:val="00B27BD6"/>
    <w:rsid w:val="00B66170"/>
    <w:rsid w:val="00BB36A1"/>
    <w:rsid w:val="00C00E70"/>
    <w:rsid w:val="00C276E7"/>
    <w:rsid w:val="00C351BD"/>
    <w:rsid w:val="00CE4013"/>
    <w:rsid w:val="00D64762"/>
    <w:rsid w:val="00DB4016"/>
    <w:rsid w:val="00DD0913"/>
    <w:rsid w:val="00F14A6E"/>
    <w:rsid w:val="00F674F8"/>
    <w:rsid w:val="00FF340D"/>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080D"/>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DD0913"/>
    <w:rPr>
      <w:rFonts w:cs="Times New Roman"/>
      <w:color w:val="0000FF"/>
      <w:u w:val="single"/>
    </w:rPr>
  </w:style>
  <w:style w:type="paragraph" w:styleId="ListParagraph">
    <w:name w:val="List Paragraph"/>
    <w:basedOn w:val="Normal"/>
    <w:uiPriority w:val="99"/>
    <w:qFormat/>
    <w:rsid w:val="00DD0913"/>
    <w:pPr>
      <w:ind w:left="720"/>
      <w:contextualSpacing/>
    </w:pPr>
  </w:style>
</w:styles>
</file>

<file path=word/webSettings.xml><?xml version="1.0" encoding="utf-8"?>
<w:webSettings xmlns:r="http://schemas.openxmlformats.org/officeDocument/2006/relationships" xmlns:w="http://schemas.openxmlformats.org/wordprocessingml/2006/main">
  <w:divs>
    <w:div w:id="1315989588">
      <w:marLeft w:val="0"/>
      <w:marRight w:val="0"/>
      <w:marTop w:val="0"/>
      <w:marBottom w:val="0"/>
      <w:divBdr>
        <w:top w:val="none" w:sz="0" w:space="0" w:color="auto"/>
        <w:left w:val="none" w:sz="0" w:space="0" w:color="auto"/>
        <w:bottom w:val="none" w:sz="0" w:space="0" w:color="auto"/>
        <w:right w:val="none" w:sz="0" w:space="0" w:color="auto"/>
      </w:divBdr>
      <w:divsChild>
        <w:div w:id="1315989589">
          <w:marLeft w:val="0"/>
          <w:marRight w:val="0"/>
          <w:marTop w:val="0"/>
          <w:marBottom w:val="0"/>
          <w:divBdr>
            <w:top w:val="none" w:sz="0" w:space="0" w:color="auto"/>
            <w:left w:val="none" w:sz="0" w:space="0" w:color="auto"/>
            <w:bottom w:val="none" w:sz="0" w:space="0" w:color="auto"/>
            <w:right w:val="none" w:sz="0" w:space="0" w:color="auto"/>
          </w:divBdr>
          <w:divsChild>
            <w:div w:id="1315989592">
              <w:marLeft w:val="0"/>
              <w:marRight w:val="0"/>
              <w:marTop w:val="0"/>
              <w:marBottom w:val="0"/>
              <w:divBdr>
                <w:top w:val="none" w:sz="0" w:space="0" w:color="auto"/>
                <w:left w:val="none" w:sz="0" w:space="0" w:color="auto"/>
                <w:bottom w:val="none" w:sz="0" w:space="0" w:color="auto"/>
                <w:right w:val="none" w:sz="0" w:space="0" w:color="auto"/>
              </w:divBdr>
              <w:divsChild>
                <w:div w:id="1315989593">
                  <w:marLeft w:val="0"/>
                  <w:marRight w:val="0"/>
                  <w:marTop w:val="0"/>
                  <w:marBottom w:val="0"/>
                  <w:divBdr>
                    <w:top w:val="none" w:sz="0" w:space="0" w:color="auto"/>
                    <w:left w:val="none" w:sz="0" w:space="0" w:color="auto"/>
                    <w:bottom w:val="none" w:sz="0" w:space="0" w:color="auto"/>
                    <w:right w:val="none" w:sz="0" w:space="0" w:color="auto"/>
                  </w:divBdr>
                  <w:divsChild>
                    <w:div w:id="1315989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5989591">
      <w:marLeft w:val="75"/>
      <w:marRight w:val="75"/>
      <w:marTop w:val="75"/>
      <w:marBottom w:val="75"/>
      <w:divBdr>
        <w:top w:val="none" w:sz="0" w:space="0" w:color="auto"/>
        <w:left w:val="none" w:sz="0" w:space="0" w:color="auto"/>
        <w:bottom w:val="none" w:sz="0" w:space="0" w:color="auto"/>
        <w:right w:val="none" w:sz="0" w:space="0" w:color="auto"/>
      </w:divBdr>
      <w:divsChild>
        <w:div w:id="1315989586">
          <w:marLeft w:val="0"/>
          <w:marRight w:val="0"/>
          <w:marTop w:val="0"/>
          <w:marBottom w:val="0"/>
          <w:divBdr>
            <w:top w:val="none" w:sz="0" w:space="0" w:color="auto"/>
            <w:left w:val="none" w:sz="0" w:space="0" w:color="auto"/>
            <w:bottom w:val="none" w:sz="0" w:space="0" w:color="auto"/>
            <w:right w:val="none" w:sz="0" w:space="0" w:color="auto"/>
          </w:divBdr>
          <w:divsChild>
            <w:div w:id="1315989585">
              <w:marLeft w:val="0"/>
              <w:marRight w:val="0"/>
              <w:marTop w:val="0"/>
              <w:marBottom w:val="0"/>
              <w:divBdr>
                <w:top w:val="none" w:sz="0" w:space="0" w:color="auto"/>
                <w:left w:val="none" w:sz="0" w:space="0" w:color="auto"/>
                <w:bottom w:val="none" w:sz="0" w:space="0" w:color="auto"/>
                <w:right w:val="none" w:sz="0" w:space="0" w:color="auto"/>
              </w:divBdr>
              <w:divsChild>
                <w:div w:id="1315989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129</TotalTime>
  <Pages>2</Pages>
  <Words>596</Words>
  <Characters>3280</Characters>
  <Application>Microsoft Office Outlook</Application>
  <DocSecurity>0</DocSecurity>
  <Lines>0</Lines>
  <Paragraphs>0</Paragraphs>
  <ScaleCrop>false</ScaleCrop>
  <Company>oOo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Usuari</dc:creator>
  <cp:keywords/>
  <dc:description/>
  <cp:lastModifiedBy>Edu</cp:lastModifiedBy>
  <cp:revision>4</cp:revision>
  <dcterms:created xsi:type="dcterms:W3CDTF">2009-10-25T18:18:00Z</dcterms:created>
  <dcterms:modified xsi:type="dcterms:W3CDTF">2009-10-25T20:26:00Z</dcterms:modified>
</cp:coreProperties>
</file>