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C84" w:rsidRPr="00FC6334" w:rsidRDefault="008E5C84" w:rsidP="00CA3B9A">
      <w:pPr>
        <w:pStyle w:val="Title"/>
        <w:spacing w:line="20" w:lineRule="atLeast"/>
        <w:rPr>
          <w:b w:val="0"/>
          <w:bCs w:val="0"/>
          <w:sz w:val="24"/>
          <w:szCs w:val="24"/>
          <w:u w:val="single"/>
        </w:rPr>
      </w:pPr>
      <w:r w:rsidRPr="00FC6334">
        <w:rPr>
          <w:b w:val="0"/>
          <w:bCs w:val="0"/>
          <w:sz w:val="24"/>
          <w:szCs w:val="24"/>
          <w:u w:val="single"/>
        </w:rPr>
        <w:t>GUIÓ DE TREBALL: EL DEUTE EXTERN</w:t>
      </w:r>
    </w:p>
    <w:p w:rsidR="008E5C84" w:rsidRPr="001D1A65" w:rsidRDefault="008E5C84" w:rsidP="00CA3B9A">
      <w:pPr>
        <w:spacing w:line="20" w:lineRule="atLeast"/>
        <w:jc w:val="both"/>
        <w:rPr>
          <w:rFonts w:ascii="Times New Roman" w:hAnsi="Times New Roman"/>
          <w:sz w:val="24"/>
          <w:szCs w:val="24"/>
          <w:lang w:val="ca-ES"/>
        </w:rPr>
      </w:pPr>
    </w:p>
    <w:p w:rsidR="008E5C84" w:rsidRPr="00CA3B9A"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Descriu els conceptes que apareixen en el quadre conceptual que apareix en iniciar-se el gràfic.</w:t>
      </w:r>
    </w:p>
    <w:p w:rsidR="008E5C84" w:rsidRPr="00CA3B9A" w:rsidRDefault="008E5C84" w:rsidP="00CA3B9A">
      <w:pPr>
        <w:spacing w:after="0" w:line="20" w:lineRule="atLeast"/>
        <w:ind w:left="720"/>
        <w:jc w:val="both"/>
        <w:rPr>
          <w:rFonts w:ascii="Times New Roman" w:hAnsi="Times New Roman"/>
          <w:bCs/>
          <w:sz w:val="24"/>
          <w:szCs w:val="24"/>
          <w:lang w:val="ca-ES"/>
        </w:rPr>
      </w:pPr>
    </w:p>
    <w:p w:rsidR="008E5C84" w:rsidRPr="00FD51A3" w:rsidRDefault="008E5C84" w:rsidP="00CA3B9A">
      <w:pPr>
        <w:spacing w:line="20" w:lineRule="atLeast"/>
        <w:jc w:val="both"/>
        <w:rPr>
          <w:rFonts w:ascii="Times New Roman" w:hAnsi="Times New Roman"/>
          <w:color w:val="FF6600"/>
          <w:sz w:val="24"/>
          <w:szCs w:val="24"/>
          <w:lang w:val="ca-ES"/>
        </w:rPr>
      </w:pPr>
      <w:r w:rsidRPr="00CA3B9A">
        <w:rPr>
          <w:rFonts w:ascii="Times New Roman" w:hAnsi="Times New Roman"/>
          <w:b/>
          <w:sz w:val="24"/>
          <w:szCs w:val="24"/>
          <w:lang w:val="ca-ES"/>
        </w:rPr>
        <w:t>Deute total d’un PED</w:t>
      </w:r>
      <w:r w:rsidRPr="00CA3B9A">
        <w:rPr>
          <w:rFonts w:ascii="Times New Roman" w:hAnsi="Times New Roman"/>
          <w:sz w:val="24"/>
          <w:szCs w:val="24"/>
          <w:lang w:val="ca-ES"/>
        </w:rPr>
        <w:t>: són els països amb vies de desenvolupament.</w:t>
      </w:r>
      <w:r>
        <w:rPr>
          <w:rFonts w:ascii="Times New Roman" w:hAnsi="Times New Roman"/>
          <w:sz w:val="24"/>
          <w:szCs w:val="24"/>
          <w:lang w:val="ca-ES"/>
        </w:rPr>
        <w:t xml:space="preserve"> </w:t>
      </w:r>
      <w:r w:rsidRPr="00FD51A3">
        <w:rPr>
          <w:rFonts w:ascii="Times New Roman" w:hAnsi="Times New Roman"/>
          <w:color w:val="FF6600"/>
          <w:sz w:val="24"/>
          <w:szCs w:val="24"/>
          <w:lang w:val="ca-ES"/>
        </w:rPr>
        <w:t>M’estàs definint PED, però no el “deute total”.</w:t>
      </w:r>
    </w:p>
    <w:p w:rsidR="008E5C84" w:rsidRPr="00CA3B9A" w:rsidRDefault="008E5C84" w:rsidP="00CA3B9A">
      <w:pPr>
        <w:spacing w:line="20" w:lineRule="atLeast"/>
        <w:jc w:val="both"/>
        <w:rPr>
          <w:rFonts w:ascii="Times New Roman" w:hAnsi="Times New Roman"/>
          <w:sz w:val="24"/>
          <w:szCs w:val="24"/>
          <w:lang w:val="ca-ES"/>
        </w:rPr>
      </w:pPr>
      <w:r w:rsidRPr="00CA3B9A">
        <w:rPr>
          <w:rFonts w:ascii="Times New Roman" w:hAnsi="Times New Roman"/>
          <w:b/>
          <w:sz w:val="24"/>
          <w:szCs w:val="24"/>
          <w:lang w:val="ca-ES"/>
        </w:rPr>
        <w:t>Deute extern</w:t>
      </w:r>
      <w:r w:rsidRPr="00CA3B9A">
        <w:rPr>
          <w:rFonts w:ascii="Times New Roman" w:hAnsi="Times New Roman"/>
          <w:sz w:val="24"/>
          <w:szCs w:val="24"/>
          <w:lang w:val="ca-ES"/>
        </w:rPr>
        <w:t xml:space="preserve">: és la suma de les obligacions que té un país respecte a uns altres, que es componen de </w:t>
      </w:r>
      <w:hyperlink r:id="rId5" w:tooltip="Deute públic" w:history="1">
        <w:r w:rsidRPr="00CA3B9A">
          <w:rPr>
            <w:rStyle w:val="Hyperlink"/>
            <w:rFonts w:ascii="Times New Roman" w:hAnsi="Times New Roman"/>
            <w:sz w:val="24"/>
            <w:szCs w:val="24"/>
            <w:lang w:val="ca-ES"/>
          </w:rPr>
          <w:t>deute públic</w:t>
        </w:r>
      </w:hyperlink>
      <w:r w:rsidRPr="00CA3B9A">
        <w:rPr>
          <w:rFonts w:ascii="Times New Roman" w:hAnsi="Times New Roman"/>
          <w:sz w:val="24"/>
          <w:szCs w:val="24"/>
          <w:lang w:val="ca-ES"/>
        </w:rPr>
        <w:t>.</w:t>
      </w:r>
    </w:p>
    <w:p w:rsidR="008E5C84" w:rsidRPr="00CA3B9A" w:rsidRDefault="008E5C84" w:rsidP="00CA3B9A">
      <w:pPr>
        <w:spacing w:line="20" w:lineRule="atLeast"/>
        <w:jc w:val="both"/>
        <w:rPr>
          <w:rFonts w:ascii="Times New Roman" w:hAnsi="Times New Roman"/>
          <w:sz w:val="24"/>
          <w:szCs w:val="24"/>
          <w:lang w:val="ca-ES"/>
        </w:rPr>
      </w:pPr>
      <w:r w:rsidRPr="00CA3B9A">
        <w:rPr>
          <w:rFonts w:ascii="Times New Roman" w:hAnsi="Times New Roman"/>
          <w:b/>
          <w:sz w:val="24"/>
          <w:szCs w:val="24"/>
          <w:lang w:val="ca-ES"/>
        </w:rPr>
        <w:t>Deute intern</w:t>
      </w:r>
      <w:r w:rsidRPr="00CA3B9A">
        <w:rPr>
          <w:rFonts w:ascii="Times New Roman" w:hAnsi="Times New Roman"/>
          <w:sz w:val="24"/>
          <w:szCs w:val="24"/>
          <w:lang w:val="ca-ES"/>
        </w:rPr>
        <w:t xml:space="preserve">: </w:t>
      </w:r>
      <w:r w:rsidRPr="00847768">
        <w:rPr>
          <w:rFonts w:ascii="Times New Roman" w:hAnsi="Times New Roman"/>
          <w:color w:val="339966"/>
          <w:sz w:val="24"/>
          <w:szCs w:val="24"/>
          <w:lang w:val="ca-ES"/>
        </w:rPr>
        <w:t>es</w:t>
      </w:r>
      <w:r w:rsidRPr="00CA3B9A">
        <w:rPr>
          <w:rFonts w:ascii="Times New Roman" w:hAnsi="Times New Roman"/>
          <w:sz w:val="24"/>
          <w:szCs w:val="24"/>
          <w:lang w:val="ca-ES"/>
        </w:rPr>
        <w:t xml:space="preserve"> la part del deute nacional o pública d’un país on els seus </w:t>
      </w:r>
      <w:r w:rsidRPr="00FD51A3">
        <w:rPr>
          <w:rFonts w:ascii="Times New Roman" w:hAnsi="Times New Roman"/>
          <w:color w:val="FF6600"/>
          <w:sz w:val="24"/>
          <w:szCs w:val="24"/>
          <w:lang w:val="ca-ES"/>
        </w:rPr>
        <w:t>acreditadors</w:t>
      </w:r>
      <w:r w:rsidRPr="00CA3B9A">
        <w:rPr>
          <w:rFonts w:ascii="Times New Roman" w:hAnsi="Times New Roman"/>
          <w:sz w:val="24"/>
          <w:szCs w:val="24"/>
          <w:lang w:val="ca-ES"/>
        </w:rPr>
        <w:t xml:space="preserve"> són ciutadans del mateix.</w:t>
      </w:r>
      <w:r>
        <w:rPr>
          <w:rFonts w:ascii="Times New Roman" w:hAnsi="Times New Roman"/>
          <w:sz w:val="24"/>
          <w:szCs w:val="24"/>
          <w:lang w:val="ca-ES"/>
        </w:rPr>
        <w:t xml:space="preserve"> </w:t>
      </w:r>
      <w:r w:rsidRPr="00FD51A3">
        <w:rPr>
          <w:rFonts w:ascii="Times New Roman" w:hAnsi="Times New Roman"/>
          <w:color w:val="FF6600"/>
          <w:sz w:val="24"/>
          <w:szCs w:val="24"/>
          <w:lang w:val="ca-ES"/>
        </w:rPr>
        <w:t>Qui té el deute?</w:t>
      </w:r>
    </w:p>
    <w:p w:rsidR="008E5C84" w:rsidRPr="00CA3B9A" w:rsidRDefault="008E5C84" w:rsidP="00CA3B9A">
      <w:pPr>
        <w:spacing w:line="20" w:lineRule="atLeast"/>
        <w:jc w:val="both"/>
        <w:rPr>
          <w:rFonts w:ascii="Times New Roman" w:hAnsi="Times New Roman"/>
          <w:sz w:val="24"/>
          <w:szCs w:val="24"/>
          <w:lang w:val="ca-ES"/>
        </w:rPr>
      </w:pPr>
      <w:r w:rsidRPr="00CA3B9A">
        <w:rPr>
          <w:rFonts w:ascii="Times New Roman" w:hAnsi="Times New Roman"/>
          <w:b/>
          <w:sz w:val="24"/>
          <w:szCs w:val="24"/>
          <w:lang w:val="ca-ES"/>
        </w:rPr>
        <w:t>Deute exterior públic</w:t>
      </w:r>
      <w:r w:rsidRPr="00CA3B9A">
        <w:rPr>
          <w:rFonts w:ascii="Times New Roman" w:hAnsi="Times New Roman"/>
          <w:sz w:val="24"/>
          <w:szCs w:val="24"/>
          <w:lang w:val="ca-ES"/>
        </w:rPr>
        <w:t>:</w:t>
      </w:r>
      <w:r w:rsidRPr="00CA3B9A">
        <w:rPr>
          <w:rFonts w:ascii="Times New Roman" w:hAnsi="Times New Roman"/>
          <w:color w:val="000000"/>
          <w:sz w:val="24"/>
          <w:szCs w:val="24"/>
          <w:lang w:val="ca-ES"/>
        </w:rPr>
        <w:t xml:space="preserve"> Endeutament de l'estat per la venda, al mercat, de títols representatius d'aquest deute. </w:t>
      </w:r>
      <w:r w:rsidRPr="00FD51A3">
        <w:rPr>
          <w:rFonts w:ascii="Times New Roman" w:hAnsi="Times New Roman"/>
          <w:color w:val="FF6600"/>
          <w:sz w:val="24"/>
          <w:szCs w:val="24"/>
          <w:lang w:val="ca-ES"/>
        </w:rPr>
        <w:t>Amb qui es té el deute?</w:t>
      </w:r>
      <w:r>
        <w:rPr>
          <w:rFonts w:ascii="Times New Roman" w:hAnsi="Times New Roman"/>
          <w:color w:val="000000"/>
          <w:sz w:val="24"/>
          <w:szCs w:val="24"/>
          <w:lang w:val="ca-ES"/>
        </w:rPr>
        <w:t xml:space="preserve"> </w:t>
      </w:r>
      <w:r w:rsidRPr="00CA3B9A">
        <w:rPr>
          <w:rFonts w:ascii="Times New Roman" w:hAnsi="Times New Roman"/>
          <w:color w:val="000000"/>
          <w:sz w:val="24"/>
          <w:szCs w:val="24"/>
          <w:lang w:val="ca-ES"/>
        </w:rPr>
        <w:t>Es divideix amb tres parts: multilateral, bilateral i privat.</w:t>
      </w:r>
    </w:p>
    <w:p w:rsidR="008E5C84" w:rsidRPr="00CA3B9A" w:rsidRDefault="008E5C84" w:rsidP="00CA3B9A">
      <w:pPr>
        <w:spacing w:line="20" w:lineRule="atLeast"/>
        <w:jc w:val="both"/>
        <w:rPr>
          <w:rFonts w:ascii="Times New Roman" w:hAnsi="Times New Roman"/>
          <w:sz w:val="24"/>
          <w:szCs w:val="24"/>
          <w:lang w:val="ca-ES"/>
        </w:rPr>
      </w:pPr>
      <w:r w:rsidRPr="00CA3B9A">
        <w:rPr>
          <w:rFonts w:ascii="Times New Roman" w:hAnsi="Times New Roman"/>
          <w:b/>
          <w:sz w:val="24"/>
          <w:szCs w:val="24"/>
          <w:lang w:val="ca-ES"/>
        </w:rPr>
        <w:t>Deute exterior privat</w:t>
      </w:r>
      <w:r w:rsidRPr="00CA3B9A">
        <w:rPr>
          <w:rFonts w:ascii="Times New Roman" w:hAnsi="Times New Roman"/>
          <w:sz w:val="24"/>
          <w:szCs w:val="24"/>
          <w:lang w:val="ca-ES"/>
        </w:rPr>
        <w:t xml:space="preserve">: és el qual procedeix </w:t>
      </w:r>
      <w:r w:rsidRPr="00CA3B9A">
        <w:rPr>
          <w:rFonts w:ascii="Times New Roman" w:hAnsi="Times New Roman"/>
          <w:color w:val="000000"/>
          <w:sz w:val="24"/>
          <w:szCs w:val="24"/>
          <w:lang w:val="ca-ES"/>
        </w:rPr>
        <w:t xml:space="preserve">dels </w:t>
      </w:r>
      <w:hyperlink r:id="rId6" w:tooltip="Mercat financer (encara no existeix)" w:history="1">
        <w:r w:rsidRPr="00CA3B9A">
          <w:rPr>
            <w:rStyle w:val="Hyperlink"/>
            <w:rFonts w:ascii="Times New Roman" w:hAnsi="Times New Roman"/>
            <w:color w:val="000000"/>
            <w:sz w:val="24"/>
            <w:szCs w:val="24"/>
            <w:u w:val="none"/>
            <w:lang w:val="ca-ES"/>
          </w:rPr>
          <w:t>mercats financers</w:t>
        </w:r>
      </w:hyperlink>
      <w:r w:rsidRPr="00CA3B9A">
        <w:rPr>
          <w:rFonts w:ascii="Times New Roman" w:hAnsi="Times New Roman"/>
          <w:color w:val="000000"/>
          <w:sz w:val="24"/>
          <w:szCs w:val="24"/>
          <w:lang w:val="ca-ES"/>
        </w:rPr>
        <w:t>, sobretot</w:t>
      </w:r>
      <w:r w:rsidRPr="00CA3B9A">
        <w:rPr>
          <w:rFonts w:ascii="Times New Roman" w:hAnsi="Times New Roman"/>
          <w:sz w:val="24"/>
          <w:szCs w:val="24"/>
          <w:lang w:val="ca-ES"/>
        </w:rPr>
        <w:t xml:space="preserve"> de la banca internacional.</w:t>
      </w:r>
    </w:p>
    <w:p w:rsidR="008E5C84" w:rsidRPr="00CA3B9A" w:rsidRDefault="008E5C84" w:rsidP="00CA3B9A">
      <w:pPr>
        <w:spacing w:line="20" w:lineRule="atLeast"/>
        <w:jc w:val="both"/>
        <w:rPr>
          <w:rFonts w:ascii="Times New Roman" w:hAnsi="Times New Roman"/>
          <w:sz w:val="24"/>
          <w:szCs w:val="24"/>
          <w:lang w:val="ca-ES"/>
        </w:rPr>
      </w:pPr>
      <w:r w:rsidRPr="00CA3B9A">
        <w:rPr>
          <w:rFonts w:ascii="Times New Roman" w:hAnsi="Times New Roman"/>
          <w:b/>
          <w:sz w:val="24"/>
          <w:szCs w:val="24"/>
          <w:lang w:val="ca-ES"/>
        </w:rPr>
        <w:t>Part multilateral</w:t>
      </w:r>
      <w:r w:rsidRPr="00CA3B9A">
        <w:rPr>
          <w:rFonts w:ascii="Times New Roman" w:hAnsi="Times New Roman"/>
          <w:sz w:val="24"/>
          <w:szCs w:val="24"/>
          <w:lang w:val="ca-ES"/>
        </w:rPr>
        <w:t xml:space="preserve">: </w:t>
      </w:r>
      <w:r w:rsidRPr="00847768">
        <w:rPr>
          <w:rFonts w:ascii="Times New Roman" w:hAnsi="Times New Roman"/>
          <w:color w:val="339966"/>
          <w:sz w:val="24"/>
          <w:szCs w:val="24"/>
          <w:lang w:val="ca-ES"/>
        </w:rPr>
        <w:t>es</w:t>
      </w:r>
      <w:r w:rsidRPr="00CA3B9A">
        <w:rPr>
          <w:rFonts w:ascii="Times New Roman" w:hAnsi="Times New Roman"/>
          <w:sz w:val="24"/>
          <w:szCs w:val="24"/>
          <w:lang w:val="ca-ES"/>
        </w:rPr>
        <w:t xml:space="preserve"> la part dels negocis jurídics on intervenen més de dues parts. Si l’acreditador es una institució formada per varis països.</w:t>
      </w:r>
      <w:r>
        <w:rPr>
          <w:rFonts w:ascii="Times New Roman" w:hAnsi="Times New Roman"/>
          <w:sz w:val="24"/>
          <w:szCs w:val="24"/>
          <w:lang w:val="ca-ES"/>
        </w:rPr>
        <w:t xml:space="preserve"> </w:t>
      </w:r>
      <w:r w:rsidRPr="00FD51A3">
        <w:rPr>
          <w:rFonts w:ascii="Times New Roman" w:hAnsi="Times New Roman"/>
          <w:color w:val="FF6600"/>
          <w:sz w:val="24"/>
          <w:szCs w:val="24"/>
          <w:lang w:val="ca-ES"/>
        </w:rPr>
        <w:t>No està ben explicat.</w:t>
      </w:r>
    </w:p>
    <w:p w:rsidR="008E5C84" w:rsidRPr="00CA3B9A" w:rsidRDefault="008E5C84" w:rsidP="00CA3B9A">
      <w:pPr>
        <w:spacing w:line="20" w:lineRule="atLeast"/>
        <w:jc w:val="both"/>
        <w:rPr>
          <w:rFonts w:ascii="Times New Roman" w:hAnsi="Times New Roman"/>
          <w:sz w:val="24"/>
          <w:szCs w:val="24"/>
          <w:lang w:val="ca-ES"/>
        </w:rPr>
      </w:pPr>
      <w:r w:rsidRPr="00CA3B9A">
        <w:rPr>
          <w:rFonts w:ascii="Times New Roman" w:hAnsi="Times New Roman"/>
          <w:b/>
          <w:sz w:val="24"/>
          <w:szCs w:val="24"/>
          <w:lang w:val="ca-ES"/>
        </w:rPr>
        <w:t>Part bilateral</w:t>
      </w:r>
      <w:r w:rsidRPr="00CA3B9A">
        <w:rPr>
          <w:rFonts w:ascii="Times New Roman" w:hAnsi="Times New Roman"/>
          <w:sz w:val="24"/>
          <w:szCs w:val="24"/>
          <w:lang w:val="ca-ES"/>
        </w:rPr>
        <w:t xml:space="preserve">: </w:t>
      </w:r>
      <w:r w:rsidRPr="00847768">
        <w:rPr>
          <w:rFonts w:ascii="Times New Roman" w:hAnsi="Times New Roman"/>
          <w:color w:val="339966"/>
          <w:sz w:val="24"/>
          <w:szCs w:val="24"/>
          <w:lang w:val="ca-ES"/>
        </w:rPr>
        <w:t>es</w:t>
      </w:r>
      <w:r w:rsidRPr="00CA3B9A">
        <w:rPr>
          <w:rFonts w:ascii="Times New Roman" w:hAnsi="Times New Roman"/>
          <w:sz w:val="24"/>
          <w:szCs w:val="24"/>
          <w:lang w:val="ca-ES"/>
        </w:rPr>
        <w:t xml:space="preserve"> un deute provocat per les empreses privades dels països que donen préstecs. Si l’acreditador es un altre estat.</w:t>
      </w:r>
    </w:p>
    <w:p w:rsidR="008E5C84" w:rsidRDefault="008E5C84" w:rsidP="00CA3B9A">
      <w:pPr>
        <w:spacing w:line="20" w:lineRule="atLeast"/>
        <w:jc w:val="both"/>
        <w:rPr>
          <w:rFonts w:ascii="Times New Roman" w:hAnsi="Times New Roman"/>
          <w:color w:val="FF6600"/>
          <w:sz w:val="24"/>
          <w:szCs w:val="24"/>
          <w:lang w:val="ca-ES"/>
        </w:rPr>
      </w:pPr>
      <w:r w:rsidRPr="00CA3B9A">
        <w:rPr>
          <w:rFonts w:ascii="Times New Roman" w:hAnsi="Times New Roman"/>
          <w:b/>
          <w:sz w:val="24"/>
          <w:szCs w:val="24"/>
          <w:lang w:val="ca-ES"/>
        </w:rPr>
        <w:t>Part privada</w:t>
      </w:r>
      <w:r w:rsidRPr="00CA3B9A">
        <w:rPr>
          <w:rFonts w:ascii="Times New Roman" w:hAnsi="Times New Roman"/>
          <w:sz w:val="24"/>
          <w:szCs w:val="24"/>
          <w:lang w:val="ca-ES"/>
        </w:rPr>
        <w:t xml:space="preserve">: </w:t>
      </w:r>
      <w:r w:rsidRPr="00FD51A3">
        <w:rPr>
          <w:rFonts w:ascii="Times New Roman" w:hAnsi="Times New Roman"/>
          <w:color w:val="FF6600"/>
          <w:sz w:val="24"/>
          <w:szCs w:val="24"/>
          <w:lang w:val="ca-ES"/>
        </w:rPr>
        <w:t>es la part que es d’una persona en particular o d’algunes persones, i ningú més i pot interfereix</w:t>
      </w:r>
      <w:r w:rsidRPr="00CA3B9A">
        <w:rPr>
          <w:rFonts w:ascii="Times New Roman" w:hAnsi="Times New Roman"/>
          <w:sz w:val="24"/>
          <w:szCs w:val="24"/>
          <w:lang w:val="ca-ES"/>
        </w:rPr>
        <w:t xml:space="preserve">. </w:t>
      </w:r>
      <w:r w:rsidRPr="00847768">
        <w:rPr>
          <w:rFonts w:ascii="Times New Roman" w:hAnsi="Times New Roman"/>
          <w:color w:val="FF0000"/>
          <w:sz w:val="24"/>
          <w:szCs w:val="24"/>
          <w:lang w:val="ca-ES"/>
        </w:rPr>
        <w:t>(No està ben explicat).</w:t>
      </w:r>
      <w:r>
        <w:rPr>
          <w:rFonts w:ascii="Times New Roman" w:hAnsi="Times New Roman"/>
          <w:sz w:val="24"/>
          <w:szCs w:val="24"/>
          <w:lang w:val="ca-ES"/>
        </w:rPr>
        <w:t xml:space="preserve"> </w:t>
      </w:r>
      <w:r w:rsidRPr="00CA3B9A">
        <w:rPr>
          <w:rFonts w:ascii="Times New Roman" w:hAnsi="Times New Roman"/>
          <w:sz w:val="24"/>
          <w:szCs w:val="24"/>
          <w:lang w:val="ca-ES"/>
        </w:rPr>
        <w:t>L’</w:t>
      </w:r>
      <w:r w:rsidRPr="00847768">
        <w:rPr>
          <w:rFonts w:ascii="Times New Roman" w:hAnsi="Times New Roman"/>
          <w:color w:val="339966"/>
          <w:sz w:val="24"/>
          <w:szCs w:val="24"/>
          <w:lang w:val="ca-ES"/>
        </w:rPr>
        <w:t>acreditador</w:t>
      </w:r>
      <w:r w:rsidRPr="00CA3B9A">
        <w:rPr>
          <w:rFonts w:ascii="Times New Roman" w:hAnsi="Times New Roman"/>
          <w:sz w:val="24"/>
          <w:szCs w:val="24"/>
          <w:lang w:val="ca-ES"/>
        </w:rPr>
        <w:t xml:space="preserve"> ha de ser un banc o els mercats.</w:t>
      </w:r>
      <w:r>
        <w:rPr>
          <w:rFonts w:ascii="Times New Roman" w:hAnsi="Times New Roman"/>
          <w:sz w:val="24"/>
          <w:szCs w:val="24"/>
          <w:lang w:val="ca-ES"/>
        </w:rPr>
        <w:t xml:space="preserve"> </w:t>
      </w:r>
      <w:r w:rsidRPr="00FD51A3">
        <w:rPr>
          <w:rFonts w:ascii="Times New Roman" w:hAnsi="Times New Roman"/>
          <w:color w:val="FF6600"/>
          <w:sz w:val="24"/>
          <w:szCs w:val="24"/>
          <w:lang w:val="ca-ES"/>
        </w:rPr>
        <w:t>Qui té el deute?</w:t>
      </w:r>
    </w:p>
    <w:p w:rsidR="008E5C84" w:rsidRPr="00FD51A3" w:rsidRDefault="008E5C84" w:rsidP="00CA3B9A">
      <w:pPr>
        <w:spacing w:line="20" w:lineRule="atLeast"/>
        <w:jc w:val="both"/>
        <w:rPr>
          <w:rFonts w:ascii="Times New Roman" w:hAnsi="Times New Roman"/>
          <w:color w:val="FF6600"/>
          <w:sz w:val="24"/>
          <w:szCs w:val="24"/>
          <w:lang w:val="ca-ES"/>
        </w:rPr>
      </w:pPr>
      <w:r>
        <w:rPr>
          <w:rFonts w:ascii="Times New Roman" w:hAnsi="Times New Roman"/>
          <w:color w:val="FF6600"/>
          <w:sz w:val="24"/>
          <w:szCs w:val="24"/>
          <w:lang w:val="ca-ES"/>
        </w:rPr>
        <w:t>Crec que hauries d’haver entés el que apareix al gràfic. Sembla que has buscat altres significats i només hi ha una definició de caire econòmic, però no entens quina relació té amb els països en vies de desenvolupament.</w:t>
      </w:r>
    </w:p>
    <w:p w:rsidR="008E5C84" w:rsidRPr="00CA3B9A"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Defineix: Països rics o Tríada i països en vies de desenvolupament. Cita 5 països de cada bloc, com a exemple.</w:t>
      </w:r>
    </w:p>
    <w:p w:rsidR="008E5C84" w:rsidRPr="00CA3B9A" w:rsidRDefault="008E5C84" w:rsidP="00CA3B9A">
      <w:pPr>
        <w:spacing w:before="100" w:beforeAutospacing="1" w:after="100" w:afterAutospacing="1" w:line="20" w:lineRule="atLeast"/>
        <w:ind w:right="240"/>
        <w:jc w:val="both"/>
        <w:rPr>
          <w:rFonts w:ascii="Times New Roman" w:hAnsi="Times New Roman"/>
          <w:color w:val="222222"/>
          <w:sz w:val="24"/>
          <w:szCs w:val="24"/>
          <w:lang w:val="ca-ES" w:eastAsia="es-ES"/>
        </w:rPr>
      </w:pPr>
      <w:r w:rsidRPr="00CA3B9A">
        <w:rPr>
          <w:rFonts w:ascii="Times New Roman" w:hAnsi="Times New Roman"/>
          <w:b/>
          <w:bCs/>
          <w:sz w:val="24"/>
          <w:szCs w:val="24"/>
          <w:lang w:val="ca-ES"/>
        </w:rPr>
        <w:t>Països rics o Tríada</w:t>
      </w:r>
      <w:r w:rsidRPr="00CA3B9A">
        <w:rPr>
          <w:rFonts w:ascii="Times New Roman" w:hAnsi="Times New Roman"/>
          <w:bCs/>
          <w:sz w:val="24"/>
          <w:szCs w:val="24"/>
          <w:lang w:val="ca-ES"/>
        </w:rPr>
        <w:t xml:space="preserve">: són els països que tenen un nivell de vida alt, una base industrial </w:t>
      </w:r>
      <w:r w:rsidRPr="00847768">
        <w:rPr>
          <w:rFonts w:ascii="Times New Roman" w:hAnsi="Times New Roman"/>
          <w:bCs/>
          <w:color w:val="339966"/>
          <w:sz w:val="24"/>
          <w:szCs w:val="24"/>
          <w:lang w:val="ca-ES"/>
        </w:rPr>
        <w:t>desarrollada</w:t>
      </w:r>
      <w:r w:rsidRPr="00CA3B9A">
        <w:rPr>
          <w:rFonts w:ascii="Times New Roman" w:hAnsi="Times New Roman"/>
          <w:bCs/>
          <w:sz w:val="24"/>
          <w:szCs w:val="24"/>
          <w:lang w:val="ca-ES"/>
        </w:rPr>
        <w:t xml:space="preserve"> y el seu índex de desenvolupament humà es elevat; són els països del nord o industrialitzats. ex:</w:t>
      </w:r>
      <w:r w:rsidRPr="00CA3B9A">
        <w:rPr>
          <w:rFonts w:ascii="Times New Roman" w:hAnsi="Times New Roman"/>
          <w:color w:val="222222"/>
          <w:sz w:val="24"/>
          <w:szCs w:val="24"/>
          <w:lang w:val="ca-ES"/>
        </w:rPr>
        <w:t xml:space="preserve"> </w:t>
      </w:r>
      <w:r w:rsidRPr="00CA3B9A">
        <w:rPr>
          <w:rFonts w:ascii="Times New Roman" w:hAnsi="Times New Roman"/>
          <w:color w:val="222222"/>
          <w:sz w:val="24"/>
          <w:szCs w:val="24"/>
          <w:lang w:val="ca-ES" w:eastAsia="es-ES"/>
        </w:rPr>
        <w:t xml:space="preserve"> EE.UU,</w:t>
      </w:r>
      <w:r>
        <w:rPr>
          <w:rFonts w:ascii="Times New Roman" w:hAnsi="Times New Roman"/>
          <w:color w:val="222222"/>
          <w:sz w:val="24"/>
          <w:szCs w:val="24"/>
          <w:lang w:val="ca-ES" w:eastAsia="es-ES"/>
        </w:rPr>
        <w:t xml:space="preserve"> </w:t>
      </w:r>
      <w:r w:rsidRPr="00CA3B9A">
        <w:rPr>
          <w:rFonts w:ascii="Times New Roman" w:hAnsi="Times New Roman"/>
          <w:color w:val="222222"/>
          <w:sz w:val="24"/>
          <w:szCs w:val="24"/>
          <w:lang w:val="ca-ES" w:eastAsia="es-ES"/>
        </w:rPr>
        <w:t>Japó, Alemanya</w:t>
      </w:r>
      <w:r w:rsidRPr="000B2DD6">
        <w:rPr>
          <w:rFonts w:ascii="Times New Roman" w:hAnsi="Times New Roman"/>
          <w:color w:val="222222"/>
          <w:sz w:val="24"/>
          <w:szCs w:val="24"/>
          <w:lang w:val="ca-ES" w:eastAsia="es-ES"/>
        </w:rPr>
        <w:t xml:space="preserve"> </w:t>
      </w:r>
      <w:r>
        <w:rPr>
          <w:rFonts w:ascii="Times New Roman" w:hAnsi="Times New Roman"/>
          <w:color w:val="222222"/>
          <w:sz w:val="24"/>
          <w:szCs w:val="24"/>
          <w:lang w:val="ca-ES" w:eastAsia="es-ES"/>
        </w:rPr>
        <w:t>,Gran Bretanya i</w:t>
      </w:r>
      <w:r w:rsidRPr="00CA3B9A">
        <w:rPr>
          <w:rFonts w:ascii="Times New Roman" w:hAnsi="Times New Roman"/>
          <w:color w:val="222222"/>
          <w:sz w:val="24"/>
          <w:szCs w:val="24"/>
          <w:lang w:val="ca-ES" w:eastAsia="es-ES"/>
        </w:rPr>
        <w:t xml:space="preserve"> Franç</w:t>
      </w:r>
      <w:r w:rsidRPr="000B2DD6">
        <w:rPr>
          <w:rFonts w:ascii="Times New Roman" w:hAnsi="Times New Roman"/>
          <w:color w:val="222222"/>
          <w:sz w:val="24"/>
          <w:szCs w:val="24"/>
          <w:lang w:val="ca-ES" w:eastAsia="es-ES"/>
        </w:rPr>
        <w:t xml:space="preserve">a </w:t>
      </w:r>
    </w:p>
    <w:p w:rsidR="008E5C84" w:rsidRPr="00CA3B9A" w:rsidRDefault="008E5C84" w:rsidP="00CA3B9A">
      <w:pPr>
        <w:spacing w:before="100" w:beforeAutospacing="1" w:after="100" w:afterAutospacing="1" w:line="20" w:lineRule="atLeast"/>
        <w:ind w:right="240"/>
        <w:jc w:val="both"/>
        <w:rPr>
          <w:rFonts w:ascii="Times New Roman" w:hAnsi="Times New Roman"/>
          <w:color w:val="222222"/>
          <w:sz w:val="24"/>
          <w:szCs w:val="24"/>
          <w:lang w:val="ca-ES" w:eastAsia="es-ES"/>
        </w:rPr>
      </w:pPr>
      <w:r w:rsidRPr="00CA3B9A">
        <w:rPr>
          <w:rFonts w:ascii="Times New Roman" w:hAnsi="Times New Roman"/>
          <w:b/>
          <w:color w:val="222222"/>
          <w:sz w:val="24"/>
          <w:szCs w:val="24"/>
          <w:lang w:val="ca-ES" w:eastAsia="es-ES"/>
        </w:rPr>
        <w:t>Països en vies de desenvolupament:</w:t>
      </w:r>
      <w:r w:rsidRPr="00CA3B9A">
        <w:rPr>
          <w:rFonts w:ascii="Times New Roman" w:hAnsi="Times New Roman"/>
          <w:sz w:val="24"/>
          <w:szCs w:val="24"/>
          <w:lang w:val="ca-ES"/>
        </w:rPr>
        <w:t xml:space="preserve"> són els </w:t>
      </w:r>
      <w:r w:rsidRPr="00847768">
        <w:rPr>
          <w:rFonts w:ascii="Times New Roman" w:hAnsi="Times New Roman"/>
          <w:color w:val="339966"/>
          <w:sz w:val="24"/>
          <w:szCs w:val="24"/>
          <w:lang w:val="ca-ES"/>
        </w:rPr>
        <w:t>país</w:t>
      </w:r>
      <w:r w:rsidRPr="00CA3B9A">
        <w:rPr>
          <w:rFonts w:ascii="Times New Roman" w:hAnsi="Times New Roman"/>
          <w:sz w:val="24"/>
          <w:szCs w:val="24"/>
          <w:lang w:val="ca-ES"/>
        </w:rPr>
        <w:t xml:space="preserve"> que tenen un nivell de vida relativament baix, una base industrial </w:t>
      </w:r>
      <w:r w:rsidRPr="00847768">
        <w:rPr>
          <w:rFonts w:ascii="Times New Roman" w:hAnsi="Times New Roman"/>
          <w:color w:val="339966"/>
          <w:sz w:val="24"/>
          <w:szCs w:val="24"/>
          <w:lang w:val="ca-ES"/>
        </w:rPr>
        <w:t>subdesarrollada y</w:t>
      </w:r>
      <w:r w:rsidRPr="00CA3B9A">
        <w:rPr>
          <w:rFonts w:ascii="Times New Roman" w:hAnsi="Times New Roman"/>
          <w:sz w:val="24"/>
          <w:szCs w:val="24"/>
          <w:lang w:val="ca-ES"/>
        </w:rPr>
        <w:t xml:space="preserve"> un </w:t>
      </w:r>
      <w:hyperlink r:id="rId7" w:tooltip="Índice de Desarrollo Humano" w:history="1">
        <w:r w:rsidRPr="00CA3B9A">
          <w:rPr>
            <w:rStyle w:val="Hyperlink"/>
            <w:rFonts w:ascii="Times New Roman" w:hAnsi="Times New Roman"/>
            <w:color w:val="000000"/>
            <w:sz w:val="24"/>
            <w:szCs w:val="24"/>
            <w:u w:val="none"/>
            <w:lang w:val="ca-ES"/>
          </w:rPr>
          <w:t xml:space="preserve">Índex de Desenvolupament </w:t>
        </w:r>
        <w:r w:rsidRPr="00847768">
          <w:rPr>
            <w:rStyle w:val="Hyperlink"/>
            <w:rFonts w:ascii="Times New Roman" w:hAnsi="Times New Roman"/>
            <w:color w:val="339966"/>
            <w:sz w:val="24"/>
            <w:szCs w:val="24"/>
            <w:u w:val="none"/>
            <w:lang w:val="ca-ES"/>
          </w:rPr>
          <w:t>Huma</w:t>
        </w:r>
      </w:hyperlink>
      <w:r w:rsidRPr="00CA3B9A">
        <w:rPr>
          <w:rFonts w:ascii="Times New Roman" w:hAnsi="Times New Roman"/>
          <w:color w:val="000000"/>
          <w:sz w:val="24"/>
          <w:szCs w:val="24"/>
          <w:lang w:val="ca-ES"/>
        </w:rPr>
        <w:t xml:space="preserve"> de moderat a baix. </w:t>
      </w:r>
      <w:r w:rsidRPr="00847768">
        <w:rPr>
          <w:rFonts w:ascii="Times New Roman" w:hAnsi="Times New Roman"/>
          <w:color w:val="339966"/>
          <w:sz w:val="24"/>
          <w:szCs w:val="24"/>
          <w:lang w:val="ca-ES"/>
        </w:rPr>
        <w:t>als</w:t>
      </w:r>
      <w:r w:rsidRPr="00CA3B9A">
        <w:rPr>
          <w:rFonts w:ascii="Times New Roman" w:hAnsi="Times New Roman"/>
          <w:color w:val="000000"/>
          <w:sz w:val="24"/>
          <w:szCs w:val="24"/>
          <w:lang w:val="ca-ES"/>
        </w:rPr>
        <w:t xml:space="preserve"> països en vies de desenvolupament hi </w:t>
      </w:r>
      <w:r w:rsidRPr="00CA3B9A">
        <w:rPr>
          <w:rFonts w:ascii="Times New Roman" w:hAnsi="Times New Roman"/>
          <w:sz w:val="24"/>
          <w:szCs w:val="24"/>
          <w:lang w:val="ca-ES"/>
        </w:rPr>
        <w:t xml:space="preserve">ha una pobresa expandida y baixa </w:t>
      </w:r>
      <w:r w:rsidRPr="00847768">
        <w:rPr>
          <w:rFonts w:ascii="Times New Roman" w:hAnsi="Times New Roman"/>
          <w:color w:val="FF6600"/>
          <w:sz w:val="24"/>
          <w:szCs w:val="24"/>
          <w:lang w:val="ca-ES"/>
        </w:rPr>
        <w:t>f</w:t>
      </w:r>
      <w:r w:rsidRPr="00847768">
        <w:rPr>
          <w:rFonts w:ascii="Times New Roman" w:hAnsi="Times New Roman"/>
          <w:color w:val="339966"/>
          <w:sz w:val="24"/>
          <w:szCs w:val="24"/>
          <w:lang w:val="ca-ES"/>
        </w:rPr>
        <w:t>ormació</w:t>
      </w:r>
      <w:r w:rsidRPr="00CA3B9A">
        <w:rPr>
          <w:rFonts w:ascii="Times New Roman" w:hAnsi="Times New Roman"/>
          <w:sz w:val="24"/>
          <w:szCs w:val="24"/>
          <w:lang w:val="ca-ES"/>
        </w:rPr>
        <w:t xml:space="preserve"> de capital</w:t>
      </w:r>
      <w:r w:rsidRPr="00CA3B9A">
        <w:rPr>
          <w:rFonts w:ascii="Times New Roman" w:hAnsi="Times New Roman"/>
          <w:color w:val="222222"/>
          <w:sz w:val="24"/>
          <w:szCs w:val="24"/>
          <w:lang w:val="ca-ES" w:eastAsia="es-ES"/>
        </w:rPr>
        <w:t>. ex: Brunei</w:t>
      </w:r>
      <w:r w:rsidRPr="00CA3B9A">
        <w:rPr>
          <w:rFonts w:ascii="Times New Roman" w:hAnsi="Times New Roman"/>
          <w:b/>
          <w:color w:val="222222"/>
          <w:sz w:val="24"/>
          <w:szCs w:val="24"/>
          <w:lang w:val="ca-ES" w:eastAsia="es-ES"/>
        </w:rPr>
        <w:t xml:space="preserve">, </w:t>
      </w:r>
      <w:r w:rsidRPr="00847768">
        <w:rPr>
          <w:rFonts w:ascii="Times New Roman" w:hAnsi="Times New Roman"/>
          <w:color w:val="339966"/>
          <w:sz w:val="24"/>
          <w:szCs w:val="24"/>
          <w:lang w:val="ca-ES" w:eastAsia="es-ES"/>
        </w:rPr>
        <w:t>Camboya</w:t>
      </w:r>
      <w:r w:rsidRPr="00CA3B9A">
        <w:rPr>
          <w:rFonts w:ascii="Times New Roman" w:hAnsi="Times New Roman"/>
          <w:color w:val="222222"/>
          <w:sz w:val="24"/>
          <w:szCs w:val="24"/>
          <w:lang w:val="ca-ES" w:eastAsia="es-ES"/>
        </w:rPr>
        <w:t xml:space="preserve">, </w:t>
      </w:r>
      <w:r w:rsidRPr="00847768">
        <w:rPr>
          <w:rFonts w:ascii="Times New Roman" w:hAnsi="Times New Roman"/>
          <w:color w:val="339966"/>
          <w:sz w:val="24"/>
          <w:szCs w:val="24"/>
          <w:lang w:val="ca-ES" w:eastAsia="es-ES"/>
        </w:rPr>
        <w:t>China</w:t>
      </w:r>
      <w:r w:rsidRPr="00CA3B9A">
        <w:rPr>
          <w:rFonts w:ascii="Times New Roman" w:hAnsi="Times New Roman"/>
          <w:color w:val="222222"/>
          <w:sz w:val="24"/>
          <w:szCs w:val="24"/>
          <w:lang w:val="ca-ES" w:eastAsia="es-ES"/>
        </w:rPr>
        <w:t>, Corea del Nord i Corea del Sud</w:t>
      </w:r>
    </w:p>
    <w:p w:rsidR="008E5C84"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 xml:space="preserve">Quin és el total del deute extern per blocs de països: observa el gràfic de barres. Amb quina part del món corresponen? </w:t>
      </w:r>
    </w:p>
    <w:p w:rsidR="008E5C84" w:rsidRPr="00CA3B9A" w:rsidRDefault="008E5C84" w:rsidP="00CA3B9A">
      <w:pPr>
        <w:spacing w:after="0" w:line="20" w:lineRule="atLeast"/>
        <w:ind w:left="720"/>
        <w:jc w:val="both"/>
        <w:rPr>
          <w:rFonts w:ascii="Times New Roman" w:hAnsi="Times New Roman"/>
          <w:bCs/>
          <w:sz w:val="24"/>
          <w:szCs w:val="24"/>
          <w:lang w:val="ca-ES"/>
        </w:rPr>
      </w:pPr>
    </w:p>
    <w:p w:rsidR="008E5C84" w:rsidRPr="00CA3B9A" w:rsidRDefault="008E5C84" w:rsidP="00CA3B9A">
      <w:pPr>
        <w:spacing w:after="0" w:line="20" w:lineRule="atLeast"/>
        <w:ind w:left="357"/>
        <w:jc w:val="both"/>
        <w:rPr>
          <w:rFonts w:ascii="Times New Roman" w:hAnsi="Times New Roman"/>
          <w:bCs/>
          <w:sz w:val="24"/>
          <w:szCs w:val="24"/>
          <w:lang w:val="ca-ES"/>
        </w:rPr>
      </w:pPr>
      <w:r w:rsidRPr="00CA3B9A">
        <w:rPr>
          <w:rFonts w:ascii="Times New Roman" w:hAnsi="Times New Roman"/>
          <w:bCs/>
          <w:sz w:val="24"/>
          <w:szCs w:val="24"/>
          <w:lang w:val="ca-ES"/>
        </w:rPr>
        <w:t>Amèrica llatina i Carib: 790</w:t>
      </w:r>
    </w:p>
    <w:p w:rsidR="008E5C84" w:rsidRPr="00CA3B9A" w:rsidRDefault="008E5C84" w:rsidP="00CA3B9A">
      <w:pPr>
        <w:spacing w:after="0" w:line="20" w:lineRule="atLeast"/>
        <w:ind w:left="357"/>
        <w:jc w:val="both"/>
        <w:rPr>
          <w:rFonts w:ascii="Times New Roman" w:hAnsi="Times New Roman"/>
          <w:bCs/>
          <w:sz w:val="24"/>
          <w:szCs w:val="24"/>
          <w:lang w:val="ca-ES"/>
        </w:rPr>
      </w:pPr>
      <w:r w:rsidRPr="00CA3B9A">
        <w:rPr>
          <w:rFonts w:ascii="Times New Roman" w:hAnsi="Times New Roman"/>
          <w:bCs/>
          <w:sz w:val="24"/>
          <w:szCs w:val="24"/>
          <w:lang w:val="ca-ES"/>
        </w:rPr>
        <w:t>Asia de l’Est i del Pacífic: 600</w:t>
      </w:r>
    </w:p>
    <w:p w:rsidR="008E5C84" w:rsidRPr="00CA3B9A" w:rsidRDefault="008E5C84" w:rsidP="00CA3B9A">
      <w:pPr>
        <w:spacing w:after="0" w:line="20" w:lineRule="atLeast"/>
        <w:ind w:left="357"/>
        <w:jc w:val="both"/>
        <w:rPr>
          <w:rFonts w:ascii="Times New Roman" w:hAnsi="Times New Roman"/>
          <w:bCs/>
          <w:sz w:val="24"/>
          <w:szCs w:val="24"/>
          <w:lang w:val="ca-ES"/>
        </w:rPr>
      </w:pPr>
      <w:r w:rsidRPr="00CA3B9A">
        <w:rPr>
          <w:rFonts w:ascii="Times New Roman" w:hAnsi="Times New Roman"/>
          <w:bCs/>
          <w:sz w:val="24"/>
          <w:szCs w:val="24"/>
          <w:lang w:val="ca-ES"/>
        </w:rPr>
        <w:t>Ex bloc soviètic: 370</w:t>
      </w:r>
    </w:p>
    <w:p w:rsidR="008E5C84" w:rsidRPr="00CA3B9A" w:rsidRDefault="008E5C84" w:rsidP="00CA3B9A">
      <w:pPr>
        <w:spacing w:after="0" w:line="20" w:lineRule="atLeast"/>
        <w:ind w:left="357"/>
        <w:jc w:val="both"/>
        <w:rPr>
          <w:rFonts w:ascii="Times New Roman" w:hAnsi="Times New Roman"/>
          <w:bCs/>
          <w:sz w:val="24"/>
          <w:szCs w:val="24"/>
          <w:lang w:val="ca-ES"/>
        </w:rPr>
      </w:pPr>
      <w:r w:rsidRPr="00CA3B9A">
        <w:rPr>
          <w:rFonts w:ascii="Times New Roman" w:hAnsi="Times New Roman"/>
          <w:bCs/>
          <w:sz w:val="24"/>
          <w:szCs w:val="24"/>
          <w:lang w:val="ca-ES"/>
        </w:rPr>
        <w:t>Orient mitjà i Africa del nord: 320</w:t>
      </w:r>
    </w:p>
    <w:p w:rsidR="008E5C84" w:rsidRPr="00CA3B9A" w:rsidRDefault="008E5C84" w:rsidP="00CA3B9A">
      <w:pPr>
        <w:spacing w:after="0" w:line="20" w:lineRule="atLeast"/>
        <w:ind w:left="357"/>
        <w:jc w:val="both"/>
        <w:rPr>
          <w:rFonts w:ascii="Times New Roman" w:hAnsi="Times New Roman"/>
          <w:bCs/>
          <w:sz w:val="24"/>
          <w:szCs w:val="24"/>
          <w:lang w:val="ca-ES"/>
        </w:rPr>
      </w:pPr>
      <w:r w:rsidRPr="00CA3B9A">
        <w:rPr>
          <w:rFonts w:ascii="Times New Roman" w:hAnsi="Times New Roman"/>
          <w:bCs/>
          <w:sz w:val="24"/>
          <w:szCs w:val="24"/>
          <w:lang w:val="ca-ES"/>
        </w:rPr>
        <w:t>Africa subsahariana: 210</w:t>
      </w:r>
    </w:p>
    <w:p w:rsidR="008E5C84" w:rsidRPr="00CA3B9A" w:rsidRDefault="008E5C84" w:rsidP="00CA3B9A">
      <w:pPr>
        <w:spacing w:after="0" w:line="20" w:lineRule="atLeast"/>
        <w:ind w:left="357"/>
        <w:jc w:val="both"/>
        <w:rPr>
          <w:rFonts w:ascii="Times New Roman" w:hAnsi="Times New Roman"/>
          <w:bCs/>
          <w:sz w:val="24"/>
          <w:szCs w:val="24"/>
          <w:lang w:val="ca-ES"/>
        </w:rPr>
      </w:pPr>
      <w:r w:rsidRPr="00CA3B9A">
        <w:rPr>
          <w:rFonts w:ascii="Times New Roman" w:hAnsi="Times New Roman"/>
          <w:bCs/>
          <w:sz w:val="24"/>
          <w:szCs w:val="24"/>
          <w:lang w:val="ca-ES"/>
        </w:rPr>
        <w:t>Asia del sud: 160</w:t>
      </w:r>
    </w:p>
    <w:p w:rsidR="008E5C84" w:rsidRPr="00776FA1" w:rsidRDefault="008E5C84" w:rsidP="00CA3B9A">
      <w:pPr>
        <w:spacing w:line="20" w:lineRule="atLeast"/>
        <w:ind w:left="360"/>
        <w:jc w:val="both"/>
        <w:rPr>
          <w:rFonts w:ascii="Times New Roman" w:hAnsi="Times New Roman"/>
          <w:bCs/>
          <w:color w:val="FF0000"/>
          <w:sz w:val="24"/>
          <w:szCs w:val="24"/>
          <w:lang w:val="ca-ES"/>
        </w:rPr>
      </w:pPr>
      <w:r w:rsidRPr="00CA3B9A">
        <w:rPr>
          <w:rFonts w:ascii="Times New Roman" w:hAnsi="Times New Roman"/>
          <w:bCs/>
          <w:sz w:val="24"/>
          <w:szCs w:val="24"/>
          <w:lang w:val="ca-ES"/>
        </w:rPr>
        <w:t>A la part dels països subdesenvolupats, als països més pobres.</w:t>
      </w:r>
      <w:r>
        <w:rPr>
          <w:rFonts w:ascii="Times New Roman" w:hAnsi="Times New Roman"/>
          <w:bCs/>
          <w:sz w:val="24"/>
          <w:szCs w:val="24"/>
          <w:lang w:val="ca-ES"/>
        </w:rPr>
        <w:t xml:space="preserve"> </w:t>
      </w:r>
      <w:r w:rsidRPr="00776FA1">
        <w:rPr>
          <w:rFonts w:ascii="Times New Roman" w:hAnsi="Times New Roman"/>
          <w:bCs/>
          <w:color w:val="FF0000"/>
          <w:sz w:val="24"/>
          <w:szCs w:val="24"/>
          <w:lang w:val="ca-ES"/>
        </w:rPr>
        <w:t>Això ja ho sabem... cal ubicar-los geogràficament... al nord o al sud del planeta.</w:t>
      </w:r>
    </w:p>
    <w:p w:rsidR="008E5C84" w:rsidRPr="00776FA1" w:rsidRDefault="008E5C84" w:rsidP="00CA3B9A">
      <w:pPr>
        <w:spacing w:line="20" w:lineRule="atLeast"/>
        <w:ind w:left="360"/>
        <w:jc w:val="both"/>
        <w:rPr>
          <w:rFonts w:ascii="Times New Roman" w:hAnsi="Times New Roman"/>
          <w:bCs/>
          <w:color w:val="FF0000"/>
          <w:sz w:val="24"/>
          <w:szCs w:val="24"/>
          <w:lang w:val="ca-ES"/>
        </w:rPr>
      </w:pPr>
      <w:r w:rsidRPr="00776FA1">
        <w:rPr>
          <w:rFonts w:ascii="Times New Roman" w:hAnsi="Times New Roman"/>
          <w:bCs/>
          <w:color w:val="FF0000"/>
          <w:sz w:val="24"/>
          <w:szCs w:val="24"/>
          <w:lang w:val="ca-ES"/>
        </w:rPr>
        <w:t>Amb què venen donades les dades: en dòlars, euros, milers de dòlars... no ho dius i cal esmentar-ho.</w:t>
      </w:r>
    </w:p>
    <w:p w:rsidR="008E5C84" w:rsidRPr="00CA3B9A"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Què és la transferència neta sobre el deute? Descriu la situació per blocs de països i pren nota del nivell d’amortització del deute.</w:t>
      </w:r>
    </w:p>
    <w:p w:rsidR="008E5C84" w:rsidRPr="00CA3B9A" w:rsidRDefault="008E5C84" w:rsidP="00CA3B9A">
      <w:pPr>
        <w:spacing w:after="0" w:line="20" w:lineRule="atLeast"/>
        <w:ind w:left="720"/>
        <w:jc w:val="both"/>
        <w:rPr>
          <w:rFonts w:ascii="Times New Roman" w:hAnsi="Times New Roman"/>
          <w:bCs/>
          <w:sz w:val="24"/>
          <w:szCs w:val="24"/>
          <w:lang w:val="ca-ES"/>
        </w:rPr>
      </w:pP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La transferència neta sobre el deute es</w:t>
      </w:r>
      <w:r>
        <w:rPr>
          <w:rFonts w:ascii="Times New Roman" w:hAnsi="Times New Roman"/>
          <w:bCs/>
          <w:sz w:val="24"/>
          <w:szCs w:val="24"/>
          <w:lang w:val="ca-ES"/>
        </w:rPr>
        <w:t xml:space="preserve"> </w:t>
      </w:r>
      <w:r w:rsidRPr="00776FA1">
        <w:rPr>
          <w:rFonts w:ascii="Times New Roman" w:hAnsi="Times New Roman"/>
          <w:bCs/>
          <w:color w:val="FF0000"/>
          <w:sz w:val="24"/>
          <w:szCs w:val="24"/>
          <w:lang w:val="ca-ES"/>
        </w:rPr>
        <w:t>la suma</w:t>
      </w:r>
      <w:r>
        <w:rPr>
          <w:rFonts w:ascii="Times New Roman" w:hAnsi="Times New Roman"/>
          <w:bCs/>
          <w:sz w:val="24"/>
          <w:szCs w:val="24"/>
          <w:lang w:val="ca-ES"/>
        </w:rPr>
        <w:t xml:space="preserve"> d</w:t>
      </w:r>
      <w:r w:rsidRPr="00CA3B9A">
        <w:rPr>
          <w:rFonts w:ascii="Times New Roman" w:hAnsi="Times New Roman"/>
          <w:bCs/>
          <w:sz w:val="24"/>
          <w:szCs w:val="24"/>
          <w:lang w:val="ca-ES"/>
        </w:rPr>
        <w:t xml:space="preserve">el reintegrament als països industrialitzats i les sumes rebudes com donació i nous préstecs al mateix període. </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Asia de l’est i del pacífic: -213,4</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Amèrica llatina i Carib: -125,2</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Ex bloc soviètic: -46,5</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Orient mitjà I Africa del nord: -23,8</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Africa subsahariana: -17,5</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Asia del Sud: -13</w:t>
      </w:r>
    </w:p>
    <w:p w:rsidR="008E5C84" w:rsidRPr="00CA3B9A" w:rsidRDefault="008E5C84" w:rsidP="00CA3B9A">
      <w:pPr>
        <w:spacing w:after="0" w:line="20" w:lineRule="atLeast"/>
        <w:jc w:val="both"/>
        <w:rPr>
          <w:rFonts w:ascii="Times New Roman" w:hAnsi="Times New Roman"/>
          <w:bCs/>
          <w:sz w:val="24"/>
          <w:szCs w:val="24"/>
        </w:rPr>
      </w:pPr>
    </w:p>
    <w:p w:rsidR="008E5C84"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Quina és la quantia dels diners prestats més interessos per blocs de països? A quins organismes s’han de pagar aquests interessos? Busca informació.</w:t>
      </w:r>
    </w:p>
    <w:p w:rsidR="008E5C84" w:rsidRPr="00CA3B9A" w:rsidRDefault="008E5C84" w:rsidP="00CA3B9A">
      <w:pPr>
        <w:spacing w:after="0" w:line="20" w:lineRule="atLeast"/>
        <w:ind w:left="720"/>
        <w:jc w:val="both"/>
        <w:rPr>
          <w:rFonts w:ascii="Times New Roman" w:hAnsi="Times New Roman"/>
          <w:bCs/>
          <w:sz w:val="24"/>
          <w:szCs w:val="24"/>
          <w:lang w:val="ca-ES"/>
        </w:rPr>
      </w:pP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America llatina i el Carib: 157</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Asia de l’est i del pacífic: 94</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Ex bloc soviètic: 58</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Orient mitjà i Africa del Nord: 44</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Africa Subsahariana: 15</w:t>
      </w:r>
    </w:p>
    <w:p w:rsidR="008E5C84" w:rsidRPr="00CA3B9A"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Asia del sud: 14</w:t>
      </w:r>
    </w:p>
    <w:p w:rsidR="008E5C84" w:rsidRPr="00CA3B9A" w:rsidRDefault="008E5C84" w:rsidP="00CA3B9A">
      <w:pPr>
        <w:spacing w:line="20" w:lineRule="atLeast"/>
        <w:jc w:val="both"/>
        <w:rPr>
          <w:rFonts w:ascii="Times New Roman" w:hAnsi="Times New Roman"/>
          <w:bCs/>
          <w:sz w:val="24"/>
          <w:szCs w:val="24"/>
          <w:lang w:val="ca-ES"/>
        </w:rPr>
      </w:pPr>
      <w:r w:rsidRPr="00CA3B9A">
        <w:rPr>
          <w:rFonts w:ascii="Times New Roman" w:hAnsi="Times New Roman"/>
          <w:bCs/>
          <w:sz w:val="24"/>
          <w:szCs w:val="24"/>
          <w:lang w:val="ca-ES"/>
        </w:rPr>
        <w:t xml:space="preserve">Els interessos s’han de pagar al </w:t>
      </w:r>
      <w:r w:rsidRPr="00776FA1">
        <w:rPr>
          <w:rFonts w:ascii="Times New Roman" w:hAnsi="Times New Roman"/>
          <w:bCs/>
          <w:color w:val="339966"/>
          <w:sz w:val="24"/>
          <w:szCs w:val="24"/>
          <w:lang w:val="ca-ES"/>
        </w:rPr>
        <w:t>banc mundial i al fons monetari  internacional</w:t>
      </w:r>
      <w:r w:rsidRPr="00CA3B9A">
        <w:rPr>
          <w:rFonts w:ascii="Times New Roman" w:hAnsi="Times New Roman"/>
          <w:bCs/>
          <w:sz w:val="24"/>
          <w:szCs w:val="24"/>
          <w:lang w:val="ca-ES"/>
        </w:rPr>
        <w:t>.</w:t>
      </w:r>
    </w:p>
    <w:p w:rsidR="008E5C84" w:rsidRPr="00CA3B9A"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Explica les diferències entre la distribució de la població al món i la distribució de la riquesa. Descriu el gràfic de barres. Descriu a quina part del món correspon cada barra representada.</w:t>
      </w:r>
    </w:p>
    <w:p w:rsidR="008E5C84" w:rsidRPr="00CA3B9A" w:rsidRDefault="008E5C84" w:rsidP="00CA3B9A">
      <w:pPr>
        <w:spacing w:after="0" w:line="20" w:lineRule="atLeast"/>
        <w:ind w:left="720"/>
        <w:jc w:val="both"/>
        <w:rPr>
          <w:rFonts w:ascii="Times New Roman" w:hAnsi="Times New Roman"/>
          <w:bCs/>
          <w:sz w:val="24"/>
          <w:szCs w:val="24"/>
          <w:lang w:val="ca-ES"/>
        </w:rPr>
      </w:pPr>
    </w:p>
    <w:p w:rsidR="008E5C84" w:rsidRDefault="008E5C84" w:rsidP="00CA3B9A">
      <w:p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 xml:space="preserve">En la distribució de la població al món, el 80% són països del tercer món, el més elevat amb </w:t>
      </w:r>
      <w:r w:rsidRPr="001F1FD2">
        <w:rPr>
          <w:rFonts w:ascii="Times New Roman" w:hAnsi="Times New Roman"/>
          <w:bCs/>
          <w:color w:val="339966"/>
          <w:sz w:val="24"/>
          <w:szCs w:val="24"/>
          <w:lang w:val="ca-ES"/>
        </w:rPr>
        <w:t>diferencia</w:t>
      </w:r>
      <w:r w:rsidRPr="00CA3B9A">
        <w:rPr>
          <w:rFonts w:ascii="Times New Roman" w:hAnsi="Times New Roman"/>
          <w:bCs/>
          <w:sz w:val="24"/>
          <w:szCs w:val="24"/>
          <w:lang w:val="ca-ES"/>
        </w:rPr>
        <w:t xml:space="preserve">, però en la distribució de la riquesa, només és un 20%, quasi bé el més baix. </w:t>
      </w:r>
      <w:smartTag w:uri="urn:schemas-microsoft-com:office:smarttags" w:element="PersonName">
        <w:smartTagPr>
          <w:attr w:name="ProductID" w:val="La Tríada"/>
        </w:smartTagPr>
        <w:r w:rsidRPr="00CA3B9A">
          <w:rPr>
            <w:rFonts w:ascii="Times New Roman" w:hAnsi="Times New Roman"/>
            <w:bCs/>
            <w:sz w:val="24"/>
            <w:szCs w:val="24"/>
            <w:lang w:val="ca-ES"/>
          </w:rPr>
          <w:t>La Tríada</w:t>
        </w:r>
      </w:smartTag>
      <w:r w:rsidRPr="00CA3B9A">
        <w:rPr>
          <w:rFonts w:ascii="Times New Roman" w:hAnsi="Times New Roman"/>
          <w:bCs/>
          <w:sz w:val="24"/>
          <w:szCs w:val="24"/>
          <w:lang w:val="ca-ES"/>
        </w:rPr>
        <w:t xml:space="preserve">, en la distribució de la població al món només te un 14%, però en la distribució de la riquesa, te un 78%, el percentatge més elevat amb </w:t>
      </w:r>
      <w:r w:rsidRPr="001F1FD2">
        <w:rPr>
          <w:rFonts w:ascii="Times New Roman" w:hAnsi="Times New Roman"/>
          <w:bCs/>
          <w:color w:val="339966"/>
          <w:sz w:val="24"/>
          <w:szCs w:val="24"/>
          <w:lang w:val="ca-ES"/>
        </w:rPr>
        <w:t>diferencia</w:t>
      </w:r>
      <w:r w:rsidRPr="00CA3B9A">
        <w:rPr>
          <w:rFonts w:ascii="Times New Roman" w:hAnsi="Times New Roman"/>
          <w:bCs/>
          <w:sz w:val="24"/>
          <w:szCs w:val="24"/>
          <w:lang w:val="ca-ES"/>
        </w:rPr>
        <w:t>. I el bloc Ex Soviètic, un 6% en la distribució de la població al món i un 2% en la distribució de la riquesa, en totes dues parts un percentatge baix, però compensatori.</w:t>
      </w:r>
    </w:p>
    <w:p w:rsidR="008E5C84" w:rsidRPr="00CA3B9A" w:rsidRDefault="008E5C84" w:rsidP="00CA3B9A">
      <w:pPr>
        <w:spacing w:after="0" w:line="20" w:lineRule="atLeast"/>
        <w:jc w:val="both"/>
        <w:rPr>
          <w:rFonts w:ascii="Times New Roman" w:hAnsi="Times New Roman"/>
          <w:bCs/>
          <w:sz w:val="24"/>
          <w:szCs w:val="24"/>
          <w:lang w:val="ca-ES"/>
        </w:rPr>
      </w:pPr>
    </w:p>
    <w:p w:rsidR="008E5C84" w:rsidRPr="00CA3B9A"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Descriu el gràfic de barres i explica les diferències en la inversió destinada a serveis socials i la part destinada al pagament del deute. Escriu el nom de 10  països pobres més endeutats. Dels països que es mostren en el mapa, extreu la informació que s’aporta de cadascun (clicant damunt de cada país) i construeix una taula per a cadascun.</w:t>
      </w:r>
    </w:p>
    <w:p w:rsidR="008E5C84" w:rsidRPr="00CA3B9A" w:rsidRDefault="008E5C84" w:rsidP="00CA3B9A">
      <w:pPr>
        <w:spacing w:after="0" w:line="20" w:lineRule="atLeast"/>
        <w:ind w:left="720"/>
        <w:jc w:val="both"/>
        <w:rPr>
          <w:rFonts w:ascii="Times New Roman" w:hAnsi="Times New Roman"/>
          <w:bCs/>
          <w:sz w:val="24"/>
          <w:szCs w:val="24"/>
          <w:lang w:val="ca-ES"/>
        </w:rPr>
      </w:pPr>
    </w:p>
    <w:p w:rsidR="008E5C84" w:rsidRPr="00CA3B9A" w:rsidRDefault="008E5C84" w:rsidP="00CA3B9A">
      <w:pPr>
        <w:spacing w:line="20" w:lineRule="atLeast"/>
        <w:ind w:left="360"/>
        <w:jc w:val="both"/>
        <w:rPr>
          <w:rFonts w:ascii="Times New Roman" w:hAnsi="Times New Roman"/>
          <w:bCs/>
          <w:sz w:val="24"/>
          <w:szCs w:val="24"/>
          <w:lang w:val="ca-ES"/>
        </w:rPr>
      </w:pPr>
      <w:r w:rsidRPr="00CA3B9A">
        <w:rPr>
          <w:rFonts w:ascii="Times New Roman" w:hAnsi="Times New Roman"/>
          <w:b/>
          <w:bCs/>
          <w:sz w:val="24"/>
          <w:szCs w:val="24"/>
          <w:lang w:val="ca-ES"/>
        </w:rPr>
        <w:t xml:space="preserve">Níger: </w:t>
      </w:r>
      <w:r w:rsidRPr="00CA3B9A">
        <w:rPr>
          <w:rFonts w:ascii="Times New Roman" w:hAnsi="Times New Roman"/>
          <w:bCs/>
          <w:sz w:val="24"/>
          <w:szCs w:val="24"/>
          <w:lang w:val="ca-ES"/>
        </w:rPr>
        <w:t>un 20,4% està destinat als serveis socials i un 33% està destinat al pagament del deute. La població es de 11.360.538 habitants, amb un índex de mortalitat de 21,51 per cada 1000 habitants. Població a baixat el nivell de pobresa, un 63%. I la composició de l’economia: un 39% d’agricultura, 17% d’industria i un 44% serveis.</w:t>
      </w:r>
    </w:p>
    <w:p w:rsidR="008E5C84" w:rsidRPr="00CA3B9A" w:rsidRDefault="008E5C84" w:rsidP="00CA3B9A">
      <w:pPr>
        <w:spacing w:line="20" w:lineRule="atLeast"/>
        <w:ind w:left="360"/>
        <w:jc w:val="both"/>
        <w:rPr>
          <w:rFonts w:ascii="Times New Roman" w:hAnsi="Times New Roman"/>
          <w:bCs/>
          <w:sz w:val="24"/>
          <w:szCs w:val="24"/>
          <w:lang w:val="ca-ES"/>
        </w:rPr>
      </w:pPr>
      <w:r w:rsidRPr="00CA3B9A">
        <w:rPr>
          <w:rFonts w:ascii="Times New Roman" w:hAnsi="Times New Roman"/>
          <w:b/>
          <w:bCs/>
          <w:sz w:val="24"/>
          <w:szCs w:val="24"/>
          <w:lang w:val="ca-ES"/>
        </w:rPr>
        <w:t>Costa de marfil:</w:t>
      </w:r>
      <w:r w:rsidRPr="00CA3B9A">
        <w:rPr>
          <w:rFonts w:ascii="Times New Roman" w:hAnsi="Times New Roman"/>
          <w:bCs/>
          <w:sz w:val="24"/>
          <w:szCs w:val="24"/>
          <w:lang w:val="ca-ES"/>
        </w:rPr>
        <w:t xml:space="preserve"> un 11,4% està destinat als serveis socials i un 35% al pagament del deute. La població es de 17.327.724 habitants, i el seu índex de mortalitat de 18,48 per cada 1000 habitants. El nivell de pobresa ha baixat un 37% i la composició de l’economia per sectors es: 36,6% l’agricutura, un 19,9 la industria i un 43,5 els serveis.</w:t>
      </w:r>
    </w:p>
    <w:p w:rsidR="008E5C84" w:rsidRPr="00CA3B9A" w:rsidRDefault="008E5C84" w:rsidP="00CA3B9A">
      <w:pPr>
        <w:spacing w:line="20" w:lineRule="atLeast"/>
        <w:ind w:left="360"/>
        <w:jc w:val="both"/>
        <w:rPr>
          <w:rFonts w:ascii="Times New Roman" w:hAnsi="Times New Roman"/>
          <w:bCs/>
          <w:sz w:val="24"/>
          <w:szCs w:val="24"/>
          <w:lang w:val="ca-ES"/>
        </w:rPr>
      </w:pPr>
      <w:r w:rsidRPr="00CA3B9A">
        <w:rPr>
          <w:rFonts w:ascii="Times New Roman" w:hAnsi="Times New Roman"/>
          <w:b/>
          <w:bCs/>
          <w:sz w:val="24"/>
          <w:szCs w:val="24"/>
          <w:lang w:val="ca-ES"/>
        </w:rPr>
        <w:t>Camerun:</w:t>
      </w:r>
      <w:r w:rsidRPr="00CA3B9A">
        <w:rPr>
          <w:rFonts w:ascii="Times New Roman" w:hAnsi="Times New Roman"/>
          <w:bCs/>
          <w:sz w:val="24"/>
          <w:szCs w:val="24"/>
          <w:lang w:val="ca-ES"/>
        </w:rPr>
        <w:t xml:space="preserve"> un 4% està destinat als serveis socials i un 36% està destinat al pagament del deute. La població es de 16.063.678 habitants amb un 15,34 per cada mil habitants de índex de mortalitat. La població ha baixat el seu nivell de pobresa al 48%. La composició de l’economia per sectors es: un 37.6 amb serveis, un 19,8 amb industria i un 42,6 amb agricultura.</w:t>
      </w:r>
    </w:p>
    <w:p w:rsidR="008E5C84" w:rsidRPr="00CA3B9A" w:rsidRDefault="008E5C84" w:rsidP="00CA3B9A">
      <w:pPr>
        <w:spacing w:line="20" w:lineRule="atLeast"/>
        <w:ind w:left="360"/>
        <w:jc w:val="both"/>
        <w:rPr>
          <w:rFonts w:ascii="Times New Roman" w:hAnsi="Times New Roman"/>
          <w:bCs/>
          <w:sz w:val="24"/>
          <w:szCs w:val="24"/>
          <w:lang w:val="ca-ES"/>
        </w:rPr>
      </w:pPr>
      <w:r w:rsidRPr="00CA3B9A">
        <w:rPr>
          <w:rFonts w:ascii="Times New Roman" w:hAnsi="Times New Roman"/>
          <w:b/>
          <w:bCs/>
          <w:sz w:val="24"/>
          <w:szCs w:val="24"/>
          <w:lang w:val="ca-ES"/>
        </w:rPr>
        <w:t>Zambia:</w:t>
      </w:r>
      <w:r w:rsidRPr="00CA3B9A">
        <w:rPr>
          <w:rFonts w:ascii="Times New Roman" w:hAnsi="Times New Roman"/>
          <w:bCs/>
          <w:sz w:val="24"/>
          <w:szCs w:val="24"/>
          <w:lang w:val="ca-ES"/>
        </w:rPr>
        <w:t xml:space="preserve"> un 6,7% destinat als serveis socials i un 40% al pagament del deute. La població es de  10.462.436 habitants, i un índex de mortalitat de 24,35 per cada 1000 habitants. La població ha baixat el nivell de pobresa e un 86% i la composició de l’economia es: amb un 15,3 l’agricultura, amb un 27,9 la industria i amb un 56,9 els serveis.</w:t>
      </w:r>
    </w:p>
    <w:p w:rsidR="008E5C84" w:rsidRPr="00CA3B9A" w:rsidRDefault="008E5C84" w:rsidP="00CA3B9A">
      <w:pPr>
        <w:spacing w:line="20" w:lineRule="atLeast"/>
        <w:ind w:left="360"/>
        <w:jc w:val="both"/>
        <w:rPr>
          <w:rFonts w:ascii="Times New Roman" w:hAnsi="Times New Roman"/>
          <w:bCs/>
          <w:sz w:val="24"/>
          <w:szCs w:val="24"/>
          <w:lang w:val="ca-ES"/>
        </w:rPr>
      </w:pPr>
      <w:r w:rsidRPr="00CA3B9A">
        <w:rPr>
          <w:rFonts w:ascii="Times New Roman" w:hAnsi="Times New Roman"/>
          <w:b/>
          <w:bCs/>
          <w:sz w:val="24"/>
          <w:szCs w:val="24"/>
          <w:lang w:val="ca-ES"/>
        </w:rPr>
        <w:t>Kenia:</w:t>
      </w:r>
      <w:r w:rsidRPr="00CA3B9A">
        <w:rPr>
          <w:rFonts w:ascii="Times New Roman" w:hAnsi="Times New Roman"/>
          <w:bCs/>
          <w:sz w:val="24"/>
          <w:szCs w:val="24"/>
          <w:lang w:val="ca-ES"/>
        </w:rPr>
        <w:t xml:space="preserve"> destinen un 12,8 en serveis socials i un 40% en pagament al deute. La seva població es de 32.021.856 habitants i 16,31 per cada mil habitants d’índex de mortalitat. La població ha baixat el seu nivell de pobresa a un 50%. La seva composició de l’economia es: un 19,7 d’agricultura, un 18,6 d’industria i un 64,8 de serveis.</w:t>
      </w:r>
    </w:p>
    <w:p w:rsidR="008E5C84" w:rsidRPr="00CA3B9A" w:rsidRDefault="008E5C84" w:rsidP="00CA3B9A">
      <w:pPr>
        <w:spacing w:line="20" w:lineRule="atLeast"/>
        <w:ind w:left="360"/>
        <w:jc w:val="both"/>
        <w:rPr>
          <w:rFonts w:ascii="Times New Roman" w:hAnsi="Times New Roman"/>
          <w:bCs/>
          <w:sz w:val="24"/>
          <w:szCs w:val="24"/>
          <w:lang w:val="ca-ES"/>
        </w:rPr>
      </w:pPr>
      <w:r w:rsidRPr="00CA3B9A">
        <w:rPr>
          <w:rFonts w:ascii="Times New Roman" w:hAnsi="Times New Roman"/>
          <w:b/>
          <w:bCs/>
          <w:sz w:val="24"/>
          <w:szCs w:val="24"/>
          <w:lang w:val="ca-ES"/>
        </w:rPr>
        <w:t>Tanzània:</w:t>
      </w:r>
      <w:r w:rsidRPr="00CA3B9A">
        <w:rPr>
          <w:rFonts w:ascii="Times New Roman" w:hAnsi="Times New Roman"/>
          <w:bCs/>
          <w:sz w:val="24"/>
          <w:szCs w:val="24"/>
          <w:lang w:val="ca-ES"/>
        </w:rPr>
        <w:t xml:space="preserve"> destinen el 15% al serveis socials i el 46% al pagament del deute. Te una població de 36.588.225 habitants, i un índex de mortalitat de 17,45 per cada mil habitants. La població ha baixat el seu nivell de pobresa un 36% i la seva composició de l’economia per sectors. En serveis un 40%, en serveis un 16,5 i un 43,6 en industria.</w:t>
      </w:r>
    </w:p>
    <w:p w:rsidR="008E5C84" w:rsidRDefault="008E5C84" w:rsidP="00CA3B9A">
      <w:pPr>
        <w:spacing w:line="20" w:lineRule="atLeast"/>
        <w:ind w:left="360"/>
        <w:jc w:val="both"/>
        <w:rPr>
          <w:rFonts w:ascii="Times New Roman" w:hAnsi="Times New Roman"/>
          <w:bCs/>
          <w:color w:val="FF0000"/>
          <w:sz w:val="24"/>
          <w:szCs w:val="24"/>
          <w:lang w:val="ca-ES"/>
        </w:rPr>
      </w:pPr>
      <w:r w:rsidRPr="00CA3B9A">
        <w:rPr>
          <w:rFonts w:ascii="Times New Roman" w:hAnsi="Times New Roman"/>
          <w:bCs/>
          <w:sz w:val="24"/>
          <w:szCs w:val="24"/>
          <w:lang w:val="ca-ES"/>
        </w:rPr>
        <w:t>Angola, Benin, Bolívia, Burkina Faso, Burundi, Camerun, República centreafricana, Chad, Comores i República del Congo</w:t>
      </w:r>
      <w:r>
        <w:rPr>
          <w:rFonts w:ascii="Times New Roman" w:hAnsi="Times New Roman"/>
          <w:bCs/>
          <w:sz w:val="24"/>
          <w:szCs w:val="24"/>
          <w:lang w:val="ca-ES"/>
        </w:rPr>
        <w:t xml:space="preserve">. </w:t>
      </w:r>
      <w:r w:rsidRPr="008908E2">
        <w:rPr>
          <w:rFonts w:ascii="Times New Roman" w:hAnsi="Times New Roman"/>
          <w:bCs/>
          <w:color w:val="FF0000"/>
          <w:sz w:val="24"/>
          <w:szCs w:val="24"/>
          <w:lang w:val="ca-ES"/>
        </w:rPr>
        <w:t>Per què esmentes aquests països?</w:t>
      </w:r>
    </w:p>
    <w:p w:rsidR="008E5C84" w:rsidRPr="00CA3B9A" w:rsidRDefault="008E5C84" w:rsidP="00CA3B9A">
      <w:pPr>
        <w:spacing w:line="20" w:lineRule="atLeast"/>
        <w:ind w:left="360"/>
        <w:jc w:val="both"/>
        <w:rPr>
          <w:rFonts w:ascii="Times New Roman" w:hAnsi="Times New Roman"/>
          <w:bCs/>
          <w:sz w:val="24"/>
          <w:szCs w:val="24"/>
          <w:lang w:val="ca-ES"/>
        </w:rPr>
      </w:pPr>
      <w:r>
        <w:rPr>
          <w:rFonts w:ascii="Times New Roman" w:hAnsi="Times New Roman"/>
          <w:bCs/>
          <w:color w:val="FF0000"/>
          <w:sz w:val="24"/>
          <w:szCs w:val="24"/>
          <w:lang w:val="ca-ES"/>
        </w:rPr>
        <w:t>Calia fer una taula amb la informació, sense redactar.</w:t>
      </w:r>
    </w:p>
    <w:p w:rsidR="008E5C84" w:rsidRPr="00CA3B9A" w:rsidRDefault="008E5C84" w:rsidP="00CA3B9A">
      <w:pPr>
        <w:numPr>
          <w:ilvl w:val="0"/>
          <w:numId w:val="1"/>
        </w:numPr>
        <w:spacing w:after="0" w:line="20" w:lineRule="atLeast"/>
        <w:jc w:val="both"/>
        <w:rPr>
          <w:rFonts w:ascii="Times New Roman" w:hAnsi="Times New Roman"/>
          <w:bCs/>
          <w:sz w:val="24"/>
          <w:szCs w:val="24"/>
          <w:lang w:val="ca-ES"/>
        </w:rPr>
      </w:pPr>
      <w:r w:rsidRPr="00CA3B9A">
        <w:rPr>
          <w:rFonts w:ascii="Times New Roman" w:hAnsi="Times New Roman"/>
          <w:bCs/>
          <w:sz w:val="24"/>
          <w:szCs w:val="24"/>
          <w:lang w:val="ca-ES"/>
        </w:rPr>
        <w:t>Fes un escrit breu sobre les raons històriques que expliquen el procés d’endeutament dels països en vies de desenvolupament.</w:t>
      </w:r>
    </w:p>
    <w:p w:rsidR="008E5C84" w:rsidRPr="00CA3B9A" w:rsidRDefault="008E5C84" w:rsidP="00CA3B9A">
      <w:pPr>
        <w:spacing w:after="0" w:line="20" w:lineRule="atLeast"/>
        <w:ind w:left="720"/>
        <w:jc w:val="both"/>
        <w:rPr>
          <w:rFonts w:ascii="Times New Roman" w:hAnsi="Times New Roman"/>
          <w:bCs/>
          <w:sz w:val="24"/>
          <w:szCs w:val="24"/>
          <w:lang w:val="ca-ES"/>
        </w:rPr>
      </w:pPr>
    </w:p>
    <w:p w:rsidR="008E5C84" w:rsidRPr="00CA3B9A" w:rsidRDefault="008E5C84" w:rsidP="00CA3B9A">
      <w:pPr>
        <w:spacing w:line="20" w:lineRule="atLeast"/>
        <w:ind w:left="360"/>
        <w:jc w:val="both"/>
        <w:rPr>
          <w:rFonts w:ascii="Times New Roman" w:hAnsi="Times New Roman"/>
          <w:bCs/>
          <w:sz w:val="24"/>
          <w:szCs w:val="24"/>
          <w:lang w:val="ca-ES"/>
        </w:rPr>
      </w:pPr>
      <w:r w:rsidRPr="00CA3B9A">
        <w:rPr>
          <w:rFonts w:ascii="Times New Roman" w:hAnsi="Times New Roman"/>
          <w:bCs/>
          <w:sz w:val="24"/>
          <w:szCs w:val="24"/>
          <w:lang w:val="ca-ES"/>
        </w:rPr>
        <w:t xml:space="preserve">Al 1945, ja un cop finalitzada la </w:t>
      </w:r>
      <w:r w:rsidRPr="008908E2">
        <w:rPr>
          <w:rFonts w:ascii="Times New Roman" w:hAnsi="Times New Roman"/>
          <w:bCs/>
          <w:color w:val="339966"/>
          <w:sz w:val="24"/>
          <w:szCs w:val="24"/>
          <w:lang w:val="ca-ES"/>
        </w:rPr>
        <w:t>segona guerra mundial</w:t>
      </w:r>
      <w:r w:rsidRPr="00CA3B9A">
        <w:rPr>
          <w:rFonts w:ascii="Times New Roman" w:hAnsi="Times New Roman"/>
          <w:bCs/>
          <w:sz w:val="24"/>
          <w:szCs w:val="24"/>
          <w:lang w:val="ca-ES"/>
        </w:rPr>
        <w:t xml:space="preserve">, els Estats Units volien reconstruir Europa, i van recórrer al Pla Marshall. Els països europeus, per tant, es van convertir </w:t>
      </w:r>
      <w:r w:rsidRPr="008908E2">
        <w:rPr>
          <w:rFonts w:ascii="Times New Roman" w:hAnsi="Times New Roman"/>
          <w:bCs/>
          <w:color w:val="339966"/>
          <w:sz w:val="24"/>
          <w:szCs w:val="24"/>
          <w:lang w:val="ca-ES"/>
        </w:rPr>
        <w:t>amb</w:t>
      </w:r>
      <w:r w:rsidRPr="00CA3B9A">
        <w:rPr>
          <w:rFonts w:ascii="Times New Roman" w:hAnsi="Times New Roman"/>
          <w:bCs/>
          <w:sz w:val="24"/>
          <w:szCs w:val="24"/>
          <w:lang w:val="ca-ES"/>
        </w:rPr>
        <w:t xml:space="preserve"> socis comercials, cosa que va fer que els dòlars comencessin a circular per tot el </w:t>
      </w:r>
      <w:r w:rsidRPr="008908E2">
        <w:rPr>
          <w:rFonts w:ascii="Times New Roman" w:hAnsi="Times New Roman"/>
          <w:bCs/>
          <w:color w:val="339966"/>
          <w:sz w:val="24"/>
          <w:szCs w:val="24"/>
          <w:lang w:val="ca-ES"/>
        </w:rPr>
        <w:t>mon</w:t>
      </w:r>
      <w:r w:rsidRPr="00CA3B9A">
        <w:rPr>
          <w:rFonts w:ascii="Times New Roman" w:hAnsi="Times New Roman"/>
          <w:bCs/>
          <w:sz w:val="24"/>
          <w:szCs w:val="24"/>
          <w:lang w:val="ca-ES"/>
        </w:rPr>
        <w:t xml:space="preserve">. Les autoritats dels </w:t>
      </w:r>
      <w:r w:rsidRPr="008908E2">
        <w:rPr>
          <w:rFonts w:ascii="Times New Roman" w:hAnsi="Times New Roman"/>
          <w:bCs/>
          <w:color w:val="339966"/>
          <w:sz w:val="24"/>
          <w:szCs w:val="24"/>
          <w:lang w:val="ca-ES"/>
        </w:rPr>
        <w:t>estats units</w:t>
      </w:r>
      <w:r w:rsidRPr="00CA3B9A">
        <w:rPr>
          <w:rFonts w:ascii="Times New Roman" w:hAnsi="Times New Roman"/>
          <w:bCs/>
          <w:sz w:val="24"/>
          <w:szCs w:val="24"/>
          <w:lang w:val="ca-ES"/>
        </w:rPr>
        <w:t xml:space="preserve"> van intentar posar fi a la demanda de conversió de la moneda amb or per evitar que es quedessin sense fons.</w:t>
      </w:r>
    </w:p>
    <w:p w:rsidR="008E5C84" w:rsidRDefault="008E5C84" w:rsidP="00CA3B9A">
      <w:pPr>
        <w:jc w:val="both"/>
        <w:rPr>
          <w:rFonts w:ascii="Times New Roman" w:hAnsi="Times New Roman"/>
          <w:b/>
          <w:bCs/>
          <w:color w:val="FF0000"/>
          <w:sz w:val="24"/>
          <w:szCs w:val="24"/>
        </w:rPr>
      </w:pPr>
      <w:r w:rsidRPr="008908E2">
        <w:rPr>
          <w:rFonts w:ascii="Times New Roman" w:hAnsi="Times New Roman"/>
          <w:b/>
          <w:bCs/>
          <w:color w:val="FF0000"/>
          <w:sz w:val="24"/>
          <w:szCs w:val="24"/>
        </w:rPr>
        <w:t>No has acabat la desposta. Falten dades.</w:t>
      </w:r>
    </w:p>
    <w:p w:rsidR="008E5C84" w:rsidRDefault="008E5C84" w:rsidP="00CA3B9A">
      <w:pPr>
        <w:jc w:val="both"/>
        <w:rPr>
          <w:rFonts w:ascii="Times New Roman" w:hAnsi="Times New Roman"/>
          <w:b/>
          <w:bCs/>
          <w:color w:val="FF0000"/>
          <w:sz w:val="24"/>
          <w:szCs w:val="24"/>
        </w:rPr>
      </w:pPr>
      <w:r>
        <w:rPr>
          <w:rFonts w:ascii="Times New Roman" w:hAnsi="Times New Roman"/>
          <w:b/>
          <w:bCs/>
          <w:color w:val="FF0000"/>
          <w:sz w:val="24"/>
          <w:szCs w:val="24"/>
        </w:rPr>
        <w:t xml:space="preserve">T’aconsello que revisis les meves observacions i redactis de nou les despostes. </w:t>
      </w:r>
    </w:p>
    <w:p w:rsidR="008E5C84" w:rsidRPr="008908E2" w:rsidRDefault="008E5C84" w:rsidP="00CA3B9A">
      <w:pPr>
        <w:jc w:val="both"/>
        <w:rPr>
          <w:rFonts w:ascii="Times New Roman" w:hAnsi="Times New Roman"/>
          <w:b/>
          <w:bCs/>
          <w:color w:val="FF0000"/>
          <w:sz w:val="24"/>
          <w:szCs w:val="24"/>
        </w:rPr>
      </w:pPr>
      <w:r>
        <w:rPr>
          <w:rFonts w:ascii="Times New Roman" w:hAnsi="Times New Roman"/>
          <w:b/>
          <w:bCs/>
          <w:color w:val="FF0000"/>
          <w:sz w:val="24"/>
          <w:szCs w:val="24"/>
        </w:rPr>
        <w:t xml:space="preserve">Les paraules assenyalades amb </w:t>
      </w:r>
      <w:r w:rsidRPr="008908E2">
        <w:rPr>
          <w:rFonts w:ascii="Times New Roman" w:hAnsi="Times New Roman"/>
          <w:b/>
          <w:bCs/>
          <w:color w:val="339966"/>
          <w:sz w:val="24"/>
          <w:szCs w:val="24"/>
        </w:rPr>
        <w:t xml:space="preserve">verd </w:t>
      </w:r>
      <w:r>
        <w:rPr>
          <w:rFonts w:ascii="Times New Roman" w:hAnsi="Times New Roman"/>
          <w:b/>
          <w:bCs/>
          <w:color w:val="FF0000"/>
          <w:sz w:val="24"/>
          <w:szCs w:val="24"/>
        </w:rPr>
        <w:t>tenen faltes d’ortografia o no és la paraula correcta.</w:t>
      </w:r>
    </w:p>
    <w:p w:rsidR="008E5C84" w:rsidRPr="0040695D" w:rsidRDefault="008E5C84" w:rsidP="00FC6334">
      <w:pPr>
        <w:jc w:val="both"/>
        <w:rPr>
          <w:rFonts w:ascii="Comic Sans MS" w:hAnsi="Comic Sans MS"/>
          <w:b/>
          <w:bCs/>
          <w:sz w:val="28"/>
        </w:rPr>
      </w:pPr>
    </w:p>
    <w:p w:rsidR="008E5C84" w:rsidRDefault="008E5C84"/>
    <w:p w:rsidR="008E5C84" w:rsidRDefault="008E5C84"/>
    <w:sectPr w:rsidR="008E5C84" w:rsidSect="00C87B2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8577E"/>
    <w:multiLevelType w:val="multilevel"/>
    <w:tmpl w:val="8E54A5E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B782E1E"/>
    <w:multiLevelType w:val="hybridMultilevel"/>
    <w:tmpl w:val="3070AEEC"/>
    <w:lvl w:ilvl="0" w:tplc="0C0A000F">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6334"/>
    <w:rsid w:val="000B2DD6"/>
    <w:rsid w:val="00144F23"/>
    <w:rsid w:val="00173D1F"/>
    <w:rsid w:val="001D1A65"/>
    <w:rsid w:val="001F1FD2"/>
    <w:rsid w:val="003849A1"/>
    <w:rsid w:val="0040695D"/>
    <w:rsid w:val="00526D7F"/>
    <w:rsid w:val="005B27B5"/>
    <w:rsid w:val="005B3E71"/>
    <w:rsid w:val="005C40C9"/>
    <w:rsid w:val="00657049"/>
    <w:rsid w:val="006B1E31"/>
    <w:rsid w:val="0073729A"/>
    <w:rsid w:val="00776FA1"/>
    <w:rsid w:val="007F55A4"/>
    <w:rsid w:val="00832FAA"/>
    <w:rsid w:val="00847768"/>
    <w:rsid w:val="008908E2"/>
    <w:rsid w:val="00894799"/>
    <w:rsid w:val="008A67CF"/>
    <w:rsid w:val="008E5C84"/>
    <w:rsid w:val="00961661"/>
    <w:rsid w:val="00A612FC"/>
    <w:rsid w:val="00C87B21"/>
    <w:rsid w:val="00CA1736"/>
    <w:rsid w:val="00CA3B9A"/>
    <w:rsid w:val="00ED2968"/>
    <w:rsid w:val="00F53F5E"/>
    <w:rsid w:val="00FC6334"/>
    <w:rsid w:val="00FD51A3"/>
    <w:rsid w:val="00FE0461"/>
    <w:rsid w:val="00FE6493"/>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B2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C6334"/>
    <w:rPr>
      <w:rFonts w:cs="Times New Roman"/>
      <w:color w:val="0000FF"/>
      <w:u w:val="single"/>
    </w:rPr>
  </w:style>
  <w:style w:type="paragraph" w:styleId="Title">
    <w:name w:val="Title"/>
    <w:basedOn w:val="Normal"/>
    <w:link w:val="TitleChar"/>
    <w:uiPriority w:val="99"/>
    <w:qFormat/>
    <w:rsid w:val="00FC6334"/>
    <w:pPr>
      <w:tabs>
        <w:tab w:val="left" w:pos="5220"/>
      </w:tabs>
      <w:spacing w:after="0" w:line="240" w:lineRule="auto"/>
      <w:jc w:val="center"/>
    </w:pPr>
    <w:rPr>
      <w:rFonts w:ascii="Times New Roman" w:eastAsia="Times New Roman" w:hAnsi="Times New Roman"/>
      <w:b/>
      <w:bCs/>
      <w:sz w:val="32"/>
      <w:szCs w:val="32"/>
      <w:lang w:val="ca-ES" w:eastAsia="es-ES"/>
    </w:rPr>
  </w:style>
  <w:style w:type="character" w:customStyle="1" w:styleId="TitleChar">
    <w:name w:val="Title Char"/>
    <w:basedOn w:val="DefaultParagraphFont"/>
    <w:link w:val="Title"/>
    <w:uiPriority w:val="99"/>
    <w:locked/>
    <w:rsid w:val="00FC6334"/>
    <w:rPr>
      <w:rFonts w:ascii="Times New Roman" w:hAnsi="Times New Roman" w:cs="Times New Roman"/>
      <w:b/>
      <w:bCs/>
      <w:sz w:val="32"/>
      <w:szCs w:val="32"/>
      <w:lang w:val="ca-ES" w:eastAsia="es-ES"/>
    </w:rPr>
  </w:style>
  <w:style w:type="character" w:styleId="FollowedHyperlink">
    <w:name w:val="FollowedHyperlink"/>
    <w:basedOn w:val="DefaultParagraphFont"/>
    <w:uiPriority w:val="99"/>
    <w:semiHidden/>
    <w:rsid w:val="00526D7F"/>
    <w:rPr>
      <w:rFonts w:cs="Times New Roman"/>
      <w:color w:val="800080"/>
      <w:u w:val="single"/>
    </w:rPr>
  </w:style>
  <w:style w:type="paragraph" w:styleId="ListParagraph">
    <w:name w:val="List Paragraph"/>
    <w:basedOn w:val="Normal"/>
    <w:uiPriority w:val="99"/>
    <w:qFormat/>
    <w:rsid w:val="000B2DD6"/>
    <w:pPr>
      <w:ind w:left="720"/>
      <w:contextualSpacing/>
    </w:pPr>
  </w:style>
</w:styles>
</file>

<file path=word/webSettings.xml><?xml version="1.0" encoding="utf-8"?>
<w:webSettings xmlns:r="http://schemas.openxmlformats.org/officeDocument/2006/relationships" xmlns:w="http://schemas.openxmlformats.org/wordprocessingml/2006/main">
  <w:divs>
    <w:div w:id="1867139612">
      <w:marLeft w:val="0"/>
      <w:marRight w:val="0"/>
      <w:marTop w:val="96"/>
      <w:marBottom w:val="0"/>
      <w:divBdr>
        <w:top w:val="none" w:sz="0" w:space="0" w:color="auto"/>
        <w:left w:val="none" w:sz="0" w:space="0" w:color="auto"/>
        <w:bottom w:val="none" w:sz="0" w:space="0" w:color="auto"/>
        <w:right w:val="none" w:sz="0" w:space="0" w:color="auto"/>
      </w:divBdr>
      <w:divsChild>
        <w:div w:id="1867139613">
          <w:marLeft w:val="0"/>
          <w:marRight w:val="0"/>
          <w:marTop w:val="0"/>
          <w:marBottom w:val="0"/>
          <w:divBdr>
            <w:top w:val="none" w:sz="0" w:space="0" w:color="auto"/>
            <w:left w:val="none" w:sz="0" w:space="0" w:color="auto"/>
            <w:bottom w:val="none" w:sz="0" w:space="0" w:color="auto"/>
            <w:right w:val="none" w:sz="0" w:space="0" w:color="auto"/>
          </w:divBdr>
          <w:divsChild>
            <w:div w:id="186713961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s.wikipedia.org/wiki/%C3%8Dndice_de_Desarrollo_Human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wikipedia.org/w/index.php?title=Mercat_financer&amp;action=edit&amp;redlink=1" TargetMode="External"/><Relationship Id="rId5" Type="http://schemas.openxmlformats.org/officeDocument/2006/relationships/hyperlink" Target="http://ca.wikipedia.org/wiki/Deute_p%C3%BAbli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242</TotalTime>
  <Pages>4</Pages>
  <Words>1230</Words>
  <Characters>6771</Characters>
  <Application>Microsoft Office Outlook</Application>
  <DocSecurity>0</DocSecurity>
  <Lines>0</Lines>
  <Paragraphs>0</Paragraphs>
  <ScaleCrop>false</ScaleCrop>
  <Company>oOo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dc:creator>
  <cp:keywords/>
  <dc:description/>
  <cp:lastModifiedBy>Edu</cp:lastModifiedBy>
  <cp:revision>15</cp:revision>
  <dcterms:created xsi:type="dcterms:W3CDTF">2009-09-28T14:17:00Z</dcterms:created>
  <dcterms:modified xsi:type="dcterms:W3CDTF">2009-10-09T17:28:00Z</dcterms:modified>
</cp:coreProperties>
</file>