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360" w:lineRule="auto"/>
        <w:ind w:left="3826.7716535433065" w:firstLine="0"/>
        <w:jc w:val="both"/>
        <w:rPr>
          <w:rFonts w:ascii="Comfortaa" w:cs="Comfortaa" w:eastAsia="Comfortaa" w:hAnsi="Comfortaa"/>
          <w:b w:val="1"/>
          <w:sz w:val="32"/>
          <w:szCs w:val="32"/>
        </w:rPr>
      </w:pPr>
      <w:r w:rsidDel="00000000" w:rsidR="00000000" w:rsidRPr="00000000">
        <w:rPr>
          <w:rFonts w:ascii="Comfortaa" w:cs="Comfortaa" w:eastAsia="Comfortaa" w:hAnsi="Comfortaa"/>
          <w:b w:val="1"/>
          <w:sz w:val="36"/>
          <w:szCs w:val="36"/>
          <w:u w:val="single"/>
          <w:rtl w:val="0"/>
        </w:rPr>
        <w:t xml:space="preserve">TASCA 3</w:t>
      </w:r>
      <w:r w:rsidDel="00000000" w:rsidR="00000000" w:rsidRPr="00000000">
        <w:rPr>
          <w:rFonts w:ascii="Comfortaa" w:cs="Comfortaa" w:eastAsia="Comfortaa" w:hAnsi="Comfortaa"/>
          <w:b w:val="1"/>
          <w:sz w:val="36"/>
          <w:szCs w:val="36"/>
          <w:rtl w:val="0"/>
        </w:rPr>
        <w:t xml:space="preserve">: ALLOTJAMENT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before="10" w:line="360" w:lineRule="auto"/>
        <w:ind w:left="3826.7716535433065" w:firstLine="0"/>
        <w:jc w:val="both"/>
        <w:rPr>
          <w:rFonts w:ascii="Comfortaa Medium" w:cs="Comfortaa Medium" w:eastAsia="Comfortaa Medium" w:hAnsi="Comfortaa Medium"/>
          <w:sz w:val="23"/>
          <w:szCs w:val="23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-114299</wp:posOffset>
            </wp:positionH>
            <wp:positionV relativeFrom="paragraph">
              <wp:posOffset>152400</wp:posOffset>
            </wp:positionV>
            <wp:extent cx="2415356" cy="1999915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15356" cy="199991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widowControl w:val="0"/>
        <w:spacing w:line="360" w:lineRule="auto"/>
        <w:ind w:left="3826.7716535433065" w:right="476" w:firstLine="0"/>
        <w:jc w:val="both"/>
        <w:rPr>
          <w:rFonts w:ascii="Comfortaa Medium" w:cs="Comfortaa Medium" w:eastAsia="Comfortaa Medium" w:hAnsi="Comfortaa Medium"/>
          <w:sz w:val="24"/>
          <w:szCs w:val="24"/>
        </w:rPr>
      </w:pPr>
      <w:r w:rsidDel="00000000" w:rsidR="00000000" w:rsidRPr="00000000">
        <w:rPr>
          <w:rFonts w:ascii="Comfortaa Medium" w:cs="Comfortaa Medium" w:eastAsia="Comfortaa Medium" w:hAnsi="Comfortaa Medium"/>
          <w:sz w:val="24"/>
          <w:szCs w:val="24"/>
          <w:rtl w:val="0"/>
        </w:rPr>
        <w:t xml:space="preserve">Ja teniu organitzat el transport. Ara cal que planifiqueu l’allotjament a la ciutat o ciutats que visitaran els viatgers. Recordeu que el viatge consta de 7 dies i 6 nits i haureu de planificar on dormirà la família cada nit. Podeu fer que romanguin a la mateixa ciutat les 6 nits, o allotjar-se en diferents ciutats que vagin visitant. És important tenir en compte:</w:t>
      </w:r>
    </w:p>
    <w:p w:rsidR="00000000" w:rsidDel="00000000" w:rsidP="00000000" w:rsidRDefault="00000000" w:rsidRPr="00000000" w14:paraId="00000004">
      <w:pPr>
        <w:widowControl w:val="0"/>
        <w:numPr>
          <w:ilvl w:val="0"/>
          <w:numId w:val="2"/>
        </w:numPr>
        <w:spacing w:line="360" w:lineRule="auto"/>
        <w:ind w:left="4320" w:right="476" w:hanging="360"/>
        <w:jc w:val="both"/>
        <w:rPr>
          <w:rFonts w:ascii="Comfortaa Medium" w:cs="Comfortaa Medium" w:eastAsia="Comfortaa Medium" w:hAnsi="Comfortaa Medium"/>
          <w:sz w:val="24"/>
          <w:szCs w:val="24"/>
        </w:rPr>
      </w:pPr>
      <w:r w:rsidDel="00000000" w:rsidR="00000000" w:rsidRPr="00000000">
        <w:rPr>
          <w:rFonts w:ascii="Comfortaa Medium" w:cs="Comfortaa Medium" w:eastAsia="Comfortaa Medium" w:hAnsi="Comfortaa Medium"/>
          <w:sz w:val="24"/>
          <w:szCs w:val="24"/>
          <w:rtl w:val="0"/>
        </w:rPr>
        <w:t xml:space="preserve">La distància entre les ciutats a visitar i el mitjà de transport utilitzat per moure’s.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123825</wp:posOffset>
            </wp:positionH>
            <wp:positionV relativeFrom="paragraph">
              <wp:posOffset>123825</wp:posOffset>
            </wp:positionV>
            <wp:extent cx="1716088" cy="1716088"/>
            <wp:effectExtent b="0" l="0" r="0" t="0"/>
            <wp:wrapNone/>
            <wp:docPr descr="Inicio Madre del Agua – Finca el Robledillo" id="2" name="image2.png"/>
            <a:graphic>
              <a:graphicData uri="http://schemas.openxmlformats.org/drawingml/2006/picture">
                <pic:pic>
                  <pic:nvPicPr>
                    <pic:cNvPr descr="Inicio Madre del Agua – Finca el Robledillo"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16088" cy="171608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5">
      <w:pPr>
        <w:widowControl w:val="0"/>
        <w:numPr>
          <w:ilvl w:val="0"/>
          <w:numId w:val="2"/>
        </w:numPr>
        <w:spacing w:line="360" w:lineRule="auto"/>
        <w:ind w:left="4320" w:right="476" w:hanging="360"/>
        <w:jc w:val="both"/>
        <w:rPr>
          <w:rFonts w:ascii="Comfortaa Medium" w:cs="Comfortaa Medium" w:eastAsia="Comfortaa Medium" w:hAnsi="Comfortaa Medium"/>
          <w:sz w:val="24"/>
          <w:szCs w:val="24"/>
        </w:rPr>
      </w:pPr>
      <w:r w:rsidDel="00000000" w:rsidR="00000000" w:rsidRPr="00000000">
        <w:rPr>
          <w:rFonts w:ascii="Comfortaa Medium" w:cs="Comfortaa Medium" w:eastAsia="Comfortaa Medium" w:hAnsi="Comfortaa Medium"/>
          <w:sz w:val="24"/>
          <w:szCs w:val="24"/>
          <w:rtl w:val="0"/>
        </w:rPr>
        <w:t xml:space="preserve">Quin tipus d’allotjament: hotel, pensió, apartament, camping,...</w:t>
      </w:r>
    </w:p>
    <w:p w:rsidR="00000000" w:rsidDel="00000000" w:rsidP="00000000" w:rsidRDefault="00000000" w:rsidRPr="00000000" w14:paraId="00000006">
      <w:pPr>
        <w:widowControl w:val="0"/>
        <w:numPr>
          <w:ilvl w:val="0"/>
          <w:numId w:val="2"/>
        </w:numPr>
        <w:spacing w:line="360" w:lineRule="auto"/>
        <w:ind w:left="4320" w:right="476" w:hanging="360"/>
        <w:jc w:val="both"/>
        <w:rPr>
          <w:rFonts w:ascii="Comfortaa Medium" w:cs="Comfortaa Medium" w:eastAsia="Comfortaa Medium" w:hAnsi="Comfortaa Medium"/>
          <w:sz w:val="24"/>
          <w:szCs w:val="24"/>
        </w:rPr>
      </w:pPr>
      <w:r w:rsidDel="00000000" w:rsidR="00000000" w:rsidRPr="00000000">
        <w:rPr>
          <w:rFonts w:ascii="Comfortaa Medium" w:cs="Comfortaa Medium" w:eastAsia="Comfortaa Medium" w:hAnsi="Comfortaa Medium"/>
          <w:sz w:val="24"/>
          <w:szCs w:val="24"/>
          <w:rtl w:val="0"/>
        </w:rPr>
        <w:t xml:space="preserve">Quin règim d’allotjament: només dormir, o dormir i esmorzar, o dinar, o pensió complerta,...</w:t>
      </w:r>
    </w:p>
    <w:p w:rsidR="00000000" w:rsidDel="00000000" w:rsidP="00000000" w:rsidRDefault="00000000" w:rsidRPr="00000000" w14:paraId="00000007">
      <w:pPr>
        <w:widowControl w:val="0"/>
        <w:spacing w:line="360" w:lineRule="auto"/>
        <w:ind w:left="4320" w:right="476" w:firstLine="0"/>
        <w:jc w:val="both"/>
        <w:rPr>
          <w:rFonts w:ascii="Comfortaa Medium" w:cs="Comfortaa Medium" w:eastAsia="Comfortaa Medium" w:hAnsi="Comfortaa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line="360" w:lineRule="auto"/>
        <w:ind w:left="4411" w:right="476" w:firstLine="0"/>
        <w:jc w:val="both"/>
        <w:rPr>
          <w:rFonts w:ascii="Comfortaa Medium" w:cs="Comfortaa Medium" w:eastAsia="Comfortaa Medium" w:hAnsi="Comfortaa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line="360" w:lineRule="auto"/>
        <w:ind w:left="1179" w:firstLine="0"/>
        <w:jc w:val="both"/>
        <w:rPr>
          <w:rFonts w:ascii="Comfortaa Medium" w:cs="Comfortaa Medium" w:eastAsia="Comfortaa Medium" w:hAnsi="Comfortaa Medium"/>
          <w:sz w:val="24"/>
          <w:szCs w:val="24"/>
        </w:rPr>
      </w:pPr>
      <w:r w:rsidDel="00000000" w:rsidR="00000000" w:rsidRPr="00000000">
        <w:rPr>
          <w:rFonts w:ascii="Comfortaa Medium" w:cs="Comfortaa Medium" w:eastAsia="Comfortaa Medium" w:hAnsi="Comfortaa Medium"/>
          <w:sz w:val="24"/>
          <w:szCs w:val="24"/>
          <w:rtl w:val="0"/>
        </w:rPr>
        <w:t xml:space="preserve">Per trobar aquesta informació podeu consultar les següents pàgines web:</w:t>
      </w:r>
    </w:p>
    <w:p w:rsidR="00000000" w:rsidDel="00000000" w:rsidP="00000000" w:rsidRDefault="00000000" w:rsidRPr="00000000" w14:paraId="0000000A">
      <w:pPr>
        <w:widowControl w:val="0"/>
        <w:numPr>
          <w:ilvl w:val="0"/>
          <w:numId w:val="1"/>
        </w:numPr>
        <w:tabs>
          <w:tab w:val="left" w:leader="none" w:pos="1900"/>
        </w:tabs>
        <w:spacing w:line="360" w:lineRule="auto"/>
        <w:ind w:left="1900" w:hanging="360"/>
        <w:jc w:val="both"/>
        <w:rPr>
          <w:rFonts w:ascii="Comfortaa Medium" w:cs="Comfortaa Medium" w:eastAsia="Comfortaa Medium" w:hAnsi="Comfortaa Medium"/>
          <w:color w:val="0070c0"/>
          <w:sz w:val="24"/>
          <w:szCs w:val="24"/>
        </w:rPr>
      </w:pPr>
      <w:hyperlink r:id="rId8">
        <w:r w:rsidDel="00000000" w:rsidR="00000000" w:rsidRPr="00000000">
          <w:rPr>
            <w:rFonts w:ascii="Comfortaa Medium" w:cs="Comfortaa Medium" w:eastAsia="Comfortaa Medium" w:hAnsi="Comfortaa Medium"/>
            <w:color w:val="1155cc"/>
            <w:sz w:val="24"/>
            <w:szCs w:val="24"/>
            <w:u w:val="single"/>
            <w:rtl w:val="0"/>
          </w:rPr>
          <w:t xml:space="preserve">Via Michelin (guia de viatge)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numPr>
          <w:ilvl w:val="0"/>
          <w:numId w:val="1"/>
        </w:numPr>
        <w:tabs>
          <w:tab w:val="left" w:leader="none" w:pos="1900"/>
        </w:tabs>
        <w:spacing w:line="360" w:lineRule="auto"/>
        <w:ind w:left="1900" w:hanging="360"/>
        <w:jc w:val="both"/>
        <w:rPr>
          <w:rFonts w:ascii="Comfortaa Medium" w:cs="Comfortaa Medium" w:eastAsia="Comfortaa Medium" w:hAnsi="Comfortaa Medium"/>
          <w:color w:val="0070c0"/>
          <w:sz w:val="24"/>
          <w:szCs w:val="24"/>
        </w:rPr>
      </w:pPr>
      <w:hyperlink r:id="rId9">
        <w:r w:rsidDel="00000000" w:rsidR="00000000" w:rsidRPr="00000000">
          <w:rPr>
            <w:rFonts w:ascii="Comfortaa Medium" w:cs="Comfortaa Medium" w:eastAsia="Comfortaa Medium" w:hAnsi="Comfortaa Medium"/>
            <w:color w:val="0070c0"/>
            <w:sz w:val="24"/>
            <w:szCs w:val="24"/>
            <w:u w:val="single"/>
            <w:rtl w:val="0"/>
          </w:rPr>
          <w:t xml:space="preserve">Guia Repsol (guia de carreteres)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1"/>
        </w:numPr>
        <w:tabs>
          <w:tab w:val="left" w:leader="none" w:pos="1900"/>
        </w:tabs>
        <w:spacing w:line="360" w:lineRule="auto"/>
        <w:ind w:left="1900" w:hanging="360"/>
        <w:jc w:val="both"/>
        <w:rPr>
          <w:rFonts w:ascii="Comfortaa Medium" w:cs="Comfortaa Medium" w:eastAsia="Comfortaa Medium" w:hAnsi="Comfortaa Medium"/>
          <w:color w:val="0070c0"/>
          <w:sz w:val="24"/>
          <w:szCs w:val="24"/>
        </w:rPr>
      </w:pPr>
      <w:hyperlink r:id="rId10">
        <w:r w:rsidDel="00000000" w:rsidR="00000000" w:rsidRPr="00000000">
          <w:rPr>
            <w:rFonts w:ascii="Comfortaa Medium" w:cs="Comfortaa Medium" w:eastAsia="Comfortaa Medium" w:hAnsi="Comfortaa Medium"/>
            <w:color w:val="1155cc"/>
            <w:sz w:val="24"/>
            <w:szCs w:val="24"/>
            <w:u w:val="single"/>
            <w:rtl w:val="0"/>
          </w:rPr>
          <w:t xml:space="preserve">Booking ( Buscador vols, allotjaments, turisme, cotxe lloguer,... )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numPr>
          <w:ilvl w:val="0"/>
          <w:numId w:val="1"/>
        </w:numPr>
        <w:tabs>
          <w:tab w:val="left" w:leader="none" w:pos="1900"/>
        </w:tabs>
        <w:spacing w:line="360" w:lineRule="auto"/>
        <w:ind w:left="1900" w:hanging="360"/>
        <w:jc w:val="both"/>
        <w:rPr>
          <w:rFonts w:ascii="Comfortaa Medium" w:cs="Comfortaa Medium" w:eastAsia="Comfortaa Medium" w:hAnsi="Comfortaa Medium"/>
          <w:color w:val="0070c0"/>
          <w:sz w:val="24"/>
          <w:szCs w:val="24"/>
        </w:rPr>
      </w:pPr>
      <w:hyperlink r:id="rId11">
        <w:r w:rsidDel="00000000" w:rsidR="00000000" w:rsidRPr="00000000">
          <w:rPr>
            <w:rFonts w:ascii="Comfortaa Medium" w:cs="Comfortaa Medium" w:eastAsia="Comfortaa Medium" w:hAnsi="Comfortaa Medium"/>
            <w:color w:val="0070c0"/>
            <w:sz w:val="24"/>
            <w:szCs w:val="24"/>
            <w:rtl w:val="0"/>
          </w:rPr>
          <w:t xml:space="preserve">RACC Viatges (cercador d’hotels)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numPr>
          <w:ilvl w:val="0"/>
          <w:numId w:val="1"/>
        </w:numPr>
        <w:tabs>
          <w:tab w:val="left" w:leader="none" w:pos="1900"/>
        </w:tabs>
        <w:spacing w:line="360" w:lineRule="auto"/>
        <w:ind w:left="1900" w:hanging="360"/>
        <w:jc w:val="both"/>
        <w:rPr>
          <w:rFonts w:ascii="Comfortaa Medium" w:cs="Comfortaa Medium" w:eastAsia="Comfortaa Medium" w:hAnsi="Comfortaa Medium"/>
          <w:color w:val="0070c0"/>
          <w:sz w:val="24"/>
          <w:szCs w:val="24"/>
        </w:rPr>
      </w:pPr>
      <w:r w:rsidDel="00000000" w:rsidR="00000000" w:rsidRPr="00000000">
        <w:rPr>
          <w:rFonts w:ascii="Comfortaa Medium" w:cs="Comfortaa Medium" w:eastAsia="Comfortaa Medium" w:hAnsi="Comfortaa Medium"/>
          <w:color w:val="0070c0"/>
          <w:sz w:val="24"/>
          <w:szCs w:val="24"/>
          <w:rtl w:val="0"/>
        </w:rPr>
        <w:t xml:space="preserve">Altres: trivago, kayak, booking, eDreams...</w:t>
      </w:r>
    </w:p>
    <w:p w:rsidR="00000000" w:rsidDel="00000000" w:rsidP="00000000" w:rsidRDefault="00000000" w:rsidRPr="00000000" w14:paraId="0000000F">
      <w:pPr>
        <w:widowControl w:val="0"/>
        <w:tabs>
          <w:tab w:val="left" w:leader="none" w:pos="1900"/>
        </w:tabs>
        <w:spacing w:line="360" w:lineRule="auto"/>
        <w:ind w:left="1904" w:firstLine="0"/>
        <w:jc w:val="both"/>
        <w:rPr>
          <w:rFonts w:ascii="Comfortaa Medium" w:cs="Comfortaa Medium" w:eastAsia="Comfortaa Medium" w:hAnsi="Comfortaa Medium"/>
          <w:color w:val="0070c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tabs>
          <w:tab w:val="left" w:leader="none" w:pos="1035"/>
        </w:tabs>
        <w:spacing w:line="360" w:lineRule="auto"/>
        <w:jc w:val="both"/>
        <w:rPr>
          <w:rFonts w:ascii="Comfortaa Medium" w:cs="Comfortaa Medium" w:eastAsia="Comfortaa Medium" w:hAnsi="Comfortaa Medium"/>
          <w:sz w:val="24"/>
          <w:szCs w:val="24"/>
        </w:rPr>
      </w:pPr>
      <w:r w:rsidDel="00000000" w:rsidR="00000000" w:rsidRPr="00000000">
        <w:rPr>
          <w:rFonts w:ascii="Comfortaa Medium" w:cs="Comfortaa Medium" w:eastAsia="Comfortaa Medium" w:hAnsi="Comfortaa Medium"/>
          <w:sz w:val="24"/>
          <w:szCs w:val="24"/>
          <w:rtl w:val="0"/>
        </w:rPr>
        <w:t xml:space="preserve">Quan tingueu tot això decidit haureu d’omplir el FULL 3: “ALLOTJAMENT”.</w:t>
      </w:r>
      <w:r w:rsidDel="00000000" w:rsidR="00000000" w:rsidRPr="00000000">
        <w:rPr>
          <w:rFonts w:ascii="Comfortaa Medium" w:cs="Comfortaa Medium" w:eastAsia="Comfortaa Medium" w:hAnsi="Comfortaa Medium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mfortaa Medium">
    <w:embedRegular w:fontKey="{00000000-0000-0000-0000-000000000000}" r:id="rId1" w:subsetted="0"/>
    <w:embedBold w:fontKey="{00000000-0000-0000-0000-000000000000}" r:id="rId2" w:subsetted="0"/>
  </w:font>
  <w:font w:name="Comfortaa">
    <w:embedRegular w:fontKey="{00000000-0000-0000-0000-000000000000}" r:id="rId3" w:subsetted="0"/>
    <w:embedBold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➢"/>
      <w:lvlJc w:val="left"/>
      <w:pPr>
        <w:ind w:left="1904" w:hanging="360"/>
      </w:pPr>
      <w:rPr>
        <w:u w:val="none"/>
      </w:rPr>
    </w:lvl>
    <w:lvl w:ilvl="1">
      <w:start w:val="1"/>
      <w:numFmt w:val="bullet"/>
      <w:lvlText w:val="•"/>
      <w:lvlJc w:val="left"/>
      <w:pPr>
        <w:ind w:left="2686" w:hanging="360"/>
      </w:pPr>
      <w:rPr>
        <w:u w:val="none"/>
      </w:rPr>
    </w:lvl>
    <w:lvl w:ilvl="2">
      <w:start w:val="1"/>
      <w:numFmt w:val="bullet"/>
      <w:lvlText w:val="•"/>
      <w:lvlJc w:val="left"/>
      <w:pPr>
        <w:ind w:left="3472" w:hanging="360"/>
      </w:pPr>
      <w:rPr>
        <w:u w:val="none"/>
      </w:rPr>
    </w:lvl>
    <w:lvl w:ilvl="3">
      <w:start w:val="1"/>
      <w:numFmt w:val="bullet"/>
      <w:lvlText w:val="•"/>
      <w:lvlJc w:val="left"/>
      <w:pPr>
        <w:ind w:left="4258" w:hanging="360"/>
      </w:pPr>
      <w:rPr>
        <w:u w:val="none"/>
      </w:rPr>
    </w:lvl>
    <w:lvl w:ilvl="4">
      <w:start w:val="1"/>
      <w:numFmt w:val="bullet"/>
      <w:lvlText w:val="•"/>
      <w:lvlJc w:val="left"/>
      <w:pPr>
        <w:ind w:left="5044" w:hanging="360"/>
      </w:pPr>
      <w:rPr>
        <w:u w:val="none"/>
      </w:rPr>
    </w:lvl>
    <w:lvl w:ilvl="5">
      <w:start w:val="1"/>
      <w:numFmt w:val="bullet"/>
      <w:lvlText w:val="•"/>
      <w:lvlJc w:val="left"/>
      <w:pPr>
        <w:ind w:left="5830" w:hanging="360"/>
      </w:pPr>
      <w:rPr>
        <w:u w:val="none"/>
      </w:rPr>
    </w:lvl>
    <w:lvl w:ilvl="6">
      <w:start w:val="1"/>
      <w:numFmt w:val="bullet"/>
      <w:lvlText w:val="•"/>
      <w:lvlJc w:val="left"/>
      <w:pPr>
        <w:ind w:left="6616" w:hanging="360"/>
      </w:pPr>
      <w:rPr>
        <w:u w:val="none"/>
      </w:rPr>
    </w:lvl>
    <w:lvl w:ilvl="7">
      <w:start w:val="1"/>
      <w:numFmt w:val="bullet"/>
      <w:lvlText w:val="•"/>
      <w:lvlJc w:val="left"/>
      <w:pPr>
        <w:ind w:left="7402" w:hanging="360"/>
      </w:pPr>
      <w:rPr>
        <w:u w:val="none"/>
      </w:rPr>
    </w:lvl>
    <w:lvl w:ilvl="8">
      <w:start w:val="1"/>
      <w:numFmt w:val="bullet"/>
      <w:lvlText w:val="•"/>
      <w:lvlJc w:val="left"/>
      <w:pPr>
        <w:ind w:left="8188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79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86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93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100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a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www.racc.es/agencia-de-viajes" TargetMode="External"/><Relationship Id="rId10" Type="http://schemas.openxmlformats.org/officeDocument/2006/relationships/hyperlink" Target="https://www.booking.com/index.ca.html?aid=2311236;label=ca-es-booking-desktop-QgQ8GdysLGUHE6lg7duhYAS652796017350:pl:ta:p1:p2:ac:ap:neg:fi:tikwd-65526620:lp1005423:li:dec:dm;ws=&amp;gad_source=1&amp;gclid=Cj0KCQiAv628BhC2ARIsAIJIiK-2AtEWAJcha7VpQto3-s-FP1pc56BgYCjI16XOoMsKEZLhej5JI7UaAm2mEALw_wcB" TargetMode="External"/><Relationship Id="rId9" Type="http://schemas.openxmlformats.org/officeDocument/2006/relationships/hyperlink" Target="http://www.guiarepsol.com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hyperlink" Target="https://www.viamichelin.es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mfortaaMedium-regular.ttf"/><Relationship Id="rId2" Type="http://schemas.openxmlformats.org/officeDocument/2006/relationships/font" Target="fonts/ComfortaaMedium-bold.ttf"/><Relationship Id="rId3" Type="http://schemas.openxmlformats.org/officeDocument/2006/relationships/font" Target="fonts/Comfortaa-regular.ttf"/><Relationship Id="rId4" Type="http://schemas.openxmlformats.org/officeDocument/2006/relationships/font" Target="fonts/Comforta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