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360" w:lineRule="auto"/>
        <w:rPr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b w:val="1"/>
          <w:i w:val="1"/>
          <w:sz w:val="32"/>
          <w:szCs w:val="32"/>
          <w:u w:val="single"/>
          <w:rtl w:val="0"/>
        </w:rPr>
        <w:t xml:space="preserve">QUÈ ÉS UNA LLAR?</w:t>
      </w:r>
    </w:p>
    <w:p w:rsidR="00000000" w:rsidDel="00000000" w:rsidP="00000000" w:rsidRDefault="00000000" w:rsidRPr="00000000" w14:paraId="00000002">
      <w:pPr>
        <w:spacing w:line="360" w:lineRule="auto"/>
        <w:rPr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3467100</wp:posOffset>
            </wp:positionH>
            <wp:positionV relativeFrom="paragraph">
              <wp:posOffset>457200</wp:posOffset>
            </wp:positionV>
            <wp:extent cx="2436328" cy="1624219"/>
            <wp:effectExtent b="0" l="0" r="0" t="0"/>
            <wp:wrapSquare wrapText="bothSides" distB="114300" distT="114300" distL="114300" distR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6328" cy="16242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LLAR ÉS EL LLOC ON VIVIM. A LA LLAR TAMBÉ SE LI DIU HABITATGE. PODEM VIURE EN DIFERENTS TIPUS D’HABITATGE: EN UN PIS, UNA CASA, UN APARTAMENT, UN ESTUDI… TOTES AQUESTES PARAULES LES FEM SERVIR COM A SINÒNIMS DE LLAR.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TOTS ELS HABITATGES TENEN: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UN DOMICILI O ADREÇA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ESPAIS</w:t>
      </w:r>
      <w:r w:rsidDel="00000000" w:rsidR="00000000" w:rsidRPr="00000000">
        <w:rPr>
          <w:sz w:val="28"/>
          <w:szCs w:val="28"/>
          <w:rtl w:val="0"/>
        </w:rPr>
        <w:t xml:space="preserve">: HABITACIONS, CUINA, LAVABO, ETC.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INSTAL·LACIONS INDISPENSABLES PER PODER-HI VIURE:</w:t>
      </w:r>
      <w:r w:rsidDel="00000000" w:rsidR="00000000" w:rsidRPr="00000000">
        <w:rPr>
          <w:sz w:val="28"/>
          <w:szCs w:val="28"/>
          <w:rtl w:val="0"/>
        </w:rPr>
        <w:t xml:space="preserve"> ELECTRICITAT, AIGUA, TELÈFON, GAS.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MOBLES</w:t>
      </w:r>
      <w:r w:rsidDel="00000000" w:rsidR="00000000" w:rsidRPr="00000000">
        <w:rPr>
          <w:sz w:val="28"/>
          <w:szCs w:val="28"/>
          <w:rtl w:val="0"/>
        </w:rPr>
        <w:t xml:space="preserve">: LLITS, TAULES, CADIRES, PRESTATGERIES, ETC.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ELEMENTS DE DECORACIÓ</w:t>
      </w:r>
      <w:r w:rsidDel="00000000" w:rsidR="00000000" w:rsidRPr="00000000">
        <w:rPr>
          <w:sz w:val="28"/>
          <w:szCs w:val="28"/>
          <w:rtl w:val="0"/>
        </w:rPr>
        <w:t xml:space="preserve">: CORTINES, QUADRES, ETC.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CADASCÚ ÉS RESPONSABLE DE LA SEVA LLAR. SI ENCARA VIUS AMB LA FAMILIA, POTS ENCARREGAR-TE D’ALGUNES TASQUES COM: FER EL LLIT, PREPARAR EL DINAR, ETC.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771525</wp:posOffset>
            </wp:positionH>
            <wp:positionV relativeFrom="paragraph">
              <wp:posOffset>1026331</wp:posOffset>
            </wp:positionV>
            <wp:extent cx="1387582" cy="1387582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7582" cy="13875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3190875</wp:posOffset>
            </wp:positionH>
            <wp:positionV relativeFrom="paragraph">
              <wp:posOffset>981075</wp:posOffset>
            </wp:positionV>
            <wp:extent cx="2239034" cy="1390650"/>
            <wp:effectExtent b="0" l="0" r="0" t="0"/>
            <wp:wrapSquare wrapText="bothSides" distB="114300" distT="114300" distL="114300" distR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676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9034" cy="1390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</w:t>
      </w:r>
    </w:p>
    <w:p w:rsidR="00000000" w:rsidDel="00000000" w:rsidP="00000000" w:rsidRDefault="00000000" w:rsidRPr="00000000" w14:paraId="0000000E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QUINES ALTRES TASQUES S’HAN DE REALITZAR EN UNA LLAR?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4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4">
      <w:pPr>
        <w:spacing w:line="48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3743325</wp:posOffset>
            </wp:positionH>
            <wp:positionV relativeFrom="paragraph">
              <wp:posOffset>238125</wp:posOffset>
            </wp:positionV>
            <wp:extent cx="552338" cy="70235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9482" l="11654" r="50374" t="9786"/>
                    <a:stretch>
                      <a:fillRect/>
                    </a:stretch>
                  </pic:blipFill>
                  <pic:spPr>
                    <a:xfrm>
                      <a:off x="0" y="0"/>
                      <a:ext cx="552338" cy="702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4810125</wp:posOffset>
            </wp:positionH>
            <wp:positionV relativeFrom="paragraph">
              <wp:posOffset>228600</wp:posOffset>
            </wp:positionV>
            <wp:extent cx="552450" cy="716139"/>
            <wp:effectExtent b="0" l="0" r="0" t="0"/>
            <wp:wrapSquare wrapText="bothSides" distB="114300" distT="11430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10322" l="49175" r="13656" t="897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161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pacing w:line="4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T’AGRADARIA TENIR UNA LLAR PRÒPIA? </w:t>
      </w:r>
    </w:p>
    <w:p w:rsidR="00000000" w:rsidDel="00000000" w:rsidP="00000000" w:rsidRDefault="00000000" w:rsidRPr="00000000" w14:paraId="00000016">
      <w:pPr>
        <w:spacing w:line="48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4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ÉS QUE SÍ, FES UN DIBUIX DE COM LA IMAGINES. SI ÉS QUE NO, DIBUIXA LA TEVA LLAR ACTUAL.</w:t>
      </w:r>
    </w:p>
    <w:tbl>
      <w:tblPr>
        <w:tblStyle w:val="Table1"/>
        <w:tblW w:w="907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72"/>
        <w:tblGridChange w:id="0">
          <w:tblGrid>
            <w:gridCol w:w="90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line="48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even"/>
      <w:footerReference r:id="rId12" w:type="even"/>
      <w:pgSz w:h="16838" w:w="11906" w:orient="portrait"/>
      <w:pgMar w:bottom="1133.8582677165355" w:top="1133.8582677165355" w:left="1417.3228346456694" w:right="1417.3228346456694" w:header="720.0000000000001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ind w:left="-850.3937007874016" w:firstLine="0"/>
      <w:rPr/>
    </w:pPr>
    <w:r w:rsidDel="00000000" w:rsidR="00000000" w:rsidRPr="00000000">
      <w:rPr/>
      <w:drawing>
        <wp:inline distB="114300" distT="114300" distL="114300" distR="114300">
          <wp:extent cx="6877050" cy="1042988"/>
          <wp:effectExtent b="0" l="0" r="0" t="0"/>
          <wp:docPr id="6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72916" l="0" r="0" t="7118"/>
                  <a:stretch>
                    <a:fillRect/>
                  </a:stretch>
                </pic:blipFill>
                <pic:spPr>
                  <a:xfrm>
                    <a:off x="0" y="0"/>
                    <a:ext cx="6877050" cy="10429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ind w:left="-1133.8582677165355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ind w:left="-1133.8582677165355" w:firstLine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